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0222" w14:textId="77777777" w:rsidR="00245B69" w:rsidRDefault="00245B69" w:rsidP="002D2E24">
      <w:pPr>
        <w:jc w:val="center"/>
        <w:rPr>
          <w:rFonts w:ascii="HY헤드라인M" w:eastAsia="HY헤드라인M" w:hAnsi="돋움" w:cs="Arial"/>
          <w:sz w:val="36"/>
          <w:szCs w:val="36"/>
        </w:rPr>
      </w:pPr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시 </w:t>
      </w:r>
      <w:proofErr w:type="spellStart"/>
      <w:r w:rsidRPr="006477E3">
        <w:rPr>
          <w:rFonts w:ascii="HY헤드라인M" w:eastAsia="HY헤드라인M" w:hAnsi="돋움" w:cs="Arial" w:hint="eastAsia"/>
          <w:sz w:val="36"/>
          <w:szCs w:val="36"/>
        </w:rPr>
        <w:t>험</w:t>
      </w:r>
      <w:proofErr w:type="spellEnd"/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 의 </w:t>
      </w:r>
      <w:proofErr w:type="spellStart"/>
      <w:r w:rsidRPr="006477E3">
        <w:rPr>
          <w:rFonts w:ascii="HY헤드라인M" w:eastAsia="HY헤드라인M" w:hAnsi="돋움" w:cs="Arial" w:hint="eastAsia"/>
          <w:sz w:val="36"/>
          <w:szCs w:val="36"/>
        </w:rPr>
        <w:t>뢰</w:t>
      </w:r>
      <w:proofErr w:type="spellEnd"/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 서</w:t>
      </w:r>
      <w:r w:rsidR="00F82F15">
        <w:rPr>
          <w:rFonts w:ascii="HY헤드라인M" w:eastAsia="HY헤드라인M" w:hAnsi="돋움" w:cs="Arial" w:hint="eastAsia"/>
          <w:sz w:val="36"/>
          <w:szCs w:val="36"/>
        </w:rPr>
        <w:t xml:space="preserve"> </w:t>
      </w:r>
      <w:r w:rsidRPr="006477E3">
        <w:rPr>
          <w:rFonts w:ascii="HY헤드라인M" w:eastAsia="HY헤드라인M" w:hAnsi="돋움" w:cs="Arial" w:hint="eastAsia"/>
          <w:sz w:val="36"/>
          <w:szCs w:val="36"/>
        </w:rPr>
        <w:t>(</w:t>
      </w:r>
      <w:proofErr w:type="gramStart"/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일반/ </w:t>
      </w:r>
      <w:r w:rsidRPr="006477E3">
        <w:rPr>
          <w:rFonts w:ascii="HY헤드라인M" w:eastAsia="HY헤드라인M" w:hAnsi="돋움" w:cs="Arial" w:hint="eastAsia"/>
          <w:color w:val="000000" w:themeColor="text1"/>
          <w:sz w:val="36"/>
          <w:szCs w:val="36"/>
        </w:rPr>
        <w:t>KC</w:t>
      </w:r>
      <w:proofErr w:type="gramEnd"/>
      <w:r w:rsidRPr="006477E3">
        <w:rPr>
          <w:rFonts w:ascii="HY헤드라인M" w:eastAsia="HY헤드라인M" w:hAnsi="돋움" w:cs="Arial" w:hint="eastAsia"/>
          <w:sz w:val="36"/>
          <w:szCs w:val="36"/>
        </w:rPr>
        <w:t>)</w:t>
      </w:r>
    </w:p>
    <w:p w14:paraId="062AA706" w14:textId="77777777" w:rsidR="00AE3F9A" w:rsidRPr="00EF312D" w:rsidRDefault="00AE3F9A" w:rsidP="002D2E24">
      <w:pPr>
        <w:jc w:val="center"/>
        <w:rPr>
          <w:rFonts w:ascii="HY헤드라인M" w:eastAsia="HY헤드라인M" w:hAnsi="돋움" w:cs="Arial"/>
          <w:sz w:val="14"/>
          <w:szCs w:val="14"/>
        </w:rPr>
      </w:pPr>
    </w:p>
    <w:tbl>
      <w:tblPr>
        <w:tblStyle w:val="a3"/>
        <w:tblW w:w="10950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12"/>
        <w:gridCol w:w="283"/>
        <w:gridCol w:w="694"/>
        <w:gridCol w:w="280"/>
        <w:gridCol w:w="456"/>
        <w:gridCol w:w="230"/>
        <w:gridCol w:w="892"/>
        <w:gridCol w:w="71"/>
        <w:gridCol w:w="122"/>
        <w:gridCol w:w="54"/>
        <w:gridCol w:w="875"/>
        <w:gridCol w:w="12"/>
        <w:gridCol w:w="781"/>
        <w:gridCol w:w="18"/>
        <w:gridCol w:w="471"/>
        <w:gridCol w:w="105"/>
        <w:gridCol w:w="184"/>
        <w:gridCol w:w="66"/>
        <w:gridCol w:w="291"/>
        <w:gridCol w:w="500"/>
        <w:gridCol w:w="204"/>
        <w:gridCol w:w="270"/>
        <w:gridCol w:w="25"/>
        <w:gridCol w:w="500"/>
        <w:gridCol w:w="491"/>
        <w:gridCol w:w="9"/>
        <w:gridCol w:w="499"/>
        <w:gridCol w:w="206"/>
        <w:gridCol w:w="255"/>
        <w:gridCol w:w="39"/>
        <w:gridCol w:w="499"/>
        <w:gridCol w:w="183"/>
        <w:gridCol w:w="317"/>
        <w:gridCol w:w="500"/>
      </w:tblGrid>
      <w:tr w:rsidR="00F82F15" w:rsidRPr="00CB752F" w14:paraId="2B2BFDEF" w14:textId="77777777" w:rsidTr="00096A11">
        <w:trPr>
          <w:trHeight w:val="275"/>
          <w:jc w:val="center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BEB"/>
            <w:vAlign w:val="center"/>
          </w:tcPr>
          <w:p w14:paraId="2D564E66" w14:textId="77777777" w:rsidR="00F82F15" w:rsidRPr="00077147" w:rsidRDefault="00F82F15" w:rsidP="00077147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A61E4" w14:textId="77777777"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필수 기재사항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AF"/>
            <w:vAlign w:val="center"/>
          </w:tcPr>
          <w:p w14:paraId="205A4292" w14:textId="77777777" w:rsidR="00F82F15" w:rsidRPr="0007714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88D3E" w14:textId="77777777"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 xml:space="preserve">KC </w:t>
            </w:r>
            <w:proofErr w:type="spellStart"/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필수기재사항</w:t>
            </w:r>
            <w:proofErr w:type="spellEnd"/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00F51D2" w14:textId="77777777" w:rsidR="00F82F15" w:rsidRPr="00077147" w:rsidRDefault="00F82F15" w:rsidP="00387E6E">
            <w:pPr>
              <w:wordWrap/>
              <w:spacing w:line="240" w:lineRule="exact"/>
              <w:ind w:left="402" w:hangingChars="287" w:hanging="402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신청일: 20 </w:t>
            </w:r>
            <w:proofErr w:type="gramStart"/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.</w:t>
            </w:r>
            <w:proofErr w:type="gramEnd"/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. 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.</w:t>
            </w:r>
          </w:p>
        </w:tc>
        <w:tc>
          <w:tcPr>
            <w:tcW w:w="541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6C2DE60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유기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CD9D0BB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기기</w:t>
            </w:r>
          </w:p>
        </w:tc>
        <w:tc>
          <w:tcPr>
            <w:tcW w:w="499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B297732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역학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0CE63CC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화학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18D77083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혼용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1C041E8B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세탁</w:t>
            </w:r>
          </w:p>
        </w:tc>
        <w:tc>
          <w:tcPr>
            <w:tcW w:w="50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51482E0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무기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EEDB70C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연구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09421DF" w14:textId="77777777" w:rsidR="00F82F15" w:rsidRPr="008800E4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항균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DE45209" w14:textId="77777777" w:rsidR="00F82F15" w:rsidRPr="008800E4" w:rsidRDefault="00007F1D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법인</w:t>
            </w:r>
          </w:p>
        </w:tc>
      </w:tr>
      <w:tr w:rsidR="00077147" w:rsidRPr="00CB752F" w14:paraId="63CAFAE3" w14:textId="77777777" w:rsidTr="00096A11">
        <w:trPr>
          <w:trHeight w:val="301"/>
          <w:jc w:val="center"/>
        </w:trPr>
        <w:tc>
          <w:tcPr>
            <w:tcW w:w="5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51B98B6C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신</w:t>
            </w:r>
          </w:p>
          <w:p w14:paraId="562680A8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청</w:t>
            </w:r>
          </w:p>
          <w:p w14:paraId="1E227F61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자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2C7D779E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사 명</w:t>
            </w:r>
          </w:p>
        </w:tc>
        <w:tc>
          <w:tcPr>
            <w:tcW w:w="18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7E5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3A35C1AE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대 표 자</w:t>
            </w:r>
          </w:p>
        </w:tc>
        <w:tc>
          <w:tcPr>
            <w:tcW w:w="137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02DC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20FE72D0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세금계산서</w:t>
            </w:r>
          </w:p>
        </w:tc>
        <w:tc>
          <w:tcPr>
            <w:tcW w:w="128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5C875493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 사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명</w:t>
            </w:r>
          </w:p>
        </w:tc>
        <w:tc>
          <w:tcPr>
            <w:tcW w:w="250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C48263" w14:textId="77777777"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14:paraId="1235AAD0" w14:textId="77777777" w:rsidTr="00096A11">
        <w:trPr>
          <w:trHeight w:val="154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7D07B805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2C2B84B0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당 자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2AEF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1511C1E2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B146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0A68B0C9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6D52C723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E8BCB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077147" w:rsidRPr="00CB752F" w14:paraId="18AF9E61" w14:textId="77777777" w:rsidTr="00096A11">
        <w:trPr>
          <w:trHeight w:val="117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2FE6ACA7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3F7A5A42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TEL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7CC7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25F0C03A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FAX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40F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68D8E5C2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63F33A29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 당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자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0B2C50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14:paraId="0E519077" w14:textId="77777777" w:rsidTr="00096A11">
        <w:trPr>
          <w:trHeight w:val="44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245BB440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6D1EB9E3" w14:textId="77777777"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4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33F9" w14:textId="77777777"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57ACB0B2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17038352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D18E6B" w14:textId="77777777"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14:paraId="6B1BA2FB" w14:textId="77777777" w:rsidTr="00096A11">
        <w:trPr>
          <w:trHeight w:val="44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E6CA" w14:textId="77777777" w:rsidR="00077147" w:rsidRPr="00CB752F" w:rsidRDefault="00081F5C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시 료 명</w:t>
            </w:r>
          </w:p>
        </w:tc>
        <w:tc>
          <w:tcPr>
            <w:tcW w:w="4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D11C" w14:textId="77777777" w:rsidR="00077147" w:rsidRPr="0019686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5F94176E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4F53C541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</w:t>
            </w:r>
            <w:proofErr w:type="gramEnd"/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C336D6" w14:textId="77777777"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14:paraId="784FB18A" w14:textId="77777777" w:rsidTr="00096A11">
        <w:trPr>
          <w:trHeight w:val="202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5EF6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바이어명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CCDF" w14:textId="77777777"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81F" w14:textId="77777777" w:rsidR="00077147" w:rsidRPr="00700395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브랜드명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3052" w14:textId="77777777"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79E0A96E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결과 수령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D0D387" w14:textId="77777777" w:rsidR="00077147" w:rsidRPr="00CB752F" w:rsidRDefault="00450276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이메일</w:t>
            </w:r>
            <w:r w:rsidR="00077147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(원본미수취)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 w:val="18"/>
                <w:szCs w:val="18"/>
              </w:rPr>
              <w:t xml:space="preserve">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FAX</w:t>
            </w:r>
          </w:p>
        </w:tc>
      </w:tr>
      <w:tr w:rsidR="00077147" w:rsidRPr="00CB752F" w14:paraId="5BA2CC24" w14:textId="77777777" w:rsidTr="00096A11">
        <w:trPr>
          <w:trHeight w:val="126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5AF09F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조성섬유</w:t>
            </w:r>
          </w:p>
        </w:tc>
        <w:tc>
          <w:tcPr>
            <w:tcW w:w="43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DD668" w14:textId="77777777" w:rsidR="00077147" w:rsidRPr="0019686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26A73B09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908748" w14:textId="77777777" w:rsidR="00077147" w:rsidRPr="00CB752F" w:rsidRDefault="00450276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우편  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택배(착불)</w:t>
            </w:r>
          </w:p>
        </w:tc>
      </w:tr>
      <w:tr w:rsidR="00077147" w:rsidRPr="00CB752F" w14:paraId="5F30F39F" w14:textId="77777777" w:rsidTr="00096A11">
        <w:trPr>
          <w:trHeight w:val="174"/>
          <w:jc w:val="center"/>
        </w:trPr>
        <w:tc>
          <w:tcPr>
            <w:tcW w:w="1545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6C01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w w:val="80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스타일번호</w:t>
            </w:r>
          </w:p>
        </w:tc>
        <w:tc>
          <w:tcPr>
            <w:tcW w:w="43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D90" w14:textId="77777777"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6C34BD74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 반환</w:t>
            </w:r>
          </w:p>
        </w:tc>
        <w:tc>
          <w:tcPr>
            <w:tcW w:w="250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55086C" w14:textId="77777777" w:rsidR="00077147" w:rsidRPr="00CB752F" w:rsidRDefault="00450276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</w:t>
            </w:r>
            <w:r w:rsidR="00077147" w:rsidRPr="005E309F">
              <w:rPr>
                <w:rFonts w:ascii="돋움" w:eastAsia="돋움" w:hAnsi="돋움" w:cs="Arial" w:hint="eastAsia"/>
                <w:sz w:val="14"/>
                <w:szCs w:val="18"/>
              </w:rPr>
              <w:t>결과 카드</w:t>
            </w:r>
            <w:r w:rsidR="00077147" w:rsidRPr="004E3C0F">
              <w:rPr>
                <w:rFonts w:ascii="돋움" w:eastAsia="돋움" w:hAnsi="돋움" w:cs="Arial" w:hint="eastAsia"/>
                <w:color w:val="000000"/>
                <w:sz w:val="14"/>
                <w:szCs w:val="10"/>
              </w:rPr>
              <w:t>(</w:t>
            </w:r>
            <w:proofErr w:type="spellStart"/>
            <w:r w:rsidR="00077147" w:rsidRPr="004E3C0F">
              <w:rPr>
                <w:rFonts w:ascii="돋움" w:eastAsia="돋움" w:hAnsi="돋움" w:cs="Arial" w:hint="eastAsia"/>
                <w:color w:val="000000"/>
                <w:sz w:val="14"/>
                <w:szCs w:val="10"/>
              </w:rPr>
              <w:t>시험시편</w:t>
            </w:r>
            <w:proofErr w:type="spellEnd"/>
            <w:r w:rsidR="00077147" w:rsidRPr="004E3C0F">
              <w:rPr>
                <w:rFonts w:ascii="돋움" w:eastAsia="돋움" w:hAnsi="돋움" w:cs="Arial" w:hint="eastAsia"/>
                <w:color w:val="000000"/>
                <w:sz w:val="14"/>
                <w:szCs w:val="10"/>
              </w:rPr>
              <w:t>)</w:t>
            </w:r>
            <w:r w:rsidR="00077147"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</w:t>
            </w:r>
            <w:r w:rsidR="00077147" w:rsidRPr="005E309F">
              <w:rPr>
                <w:rFonts w:ascii="돋움" w:eastAsia="돋움" w:hAnsi="돋움" w:cs="Arial" w:hint="eastAsia"/>
                <w:sz w:val="14"/>
                <w:szCs w:val="18"/>
              </w:rPr>
              <w:t>반환</w:t>
            </w:r>
          </w:p>
        </w:tc>
      </w:tr>
      <w:tr w:rsidR="00077147" w:rsidRPr="00CB752F" w14:paraId="287A6475" w14:textId="77777777" w:rsidTr="00096A11">
        <w:trPr>
          <w:trHeight w:val="79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F32D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색    상</w:t>
            </w:r>
          </w:p>
        </w:tc>
        <w:tc>
          <w:tcPr>
            <w:tcW w:w="4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C14" w14:textId="77777777" w:rsidR="00077147" w:rsidRPr="00B324ED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75446FF0" w14:textId="77777777"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873EA0" w14:textId="77777777" w:rsidR="00077147" w:rsidRPr="00CB752F" w:rsidRDefault="00450276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 w:rsidR="00BD135C"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잔여 시료 반환</w:t>
            </w:r>
          </w:p>
        </w:tc>
      </w:tr>
      <w:tr w:rsidR="00096A11" w:rsidRPr="00CB752F" w14:paraId="331B7380" w14:textId="77777777" w:rsidTr="00EF312D">
        <w:trPr>
          <w:trHeight w:val="202"/>
          <w:jc w:val="center"/>
        </w:trPr>
        <w:tc>
          <w:tcPr>
            <w:tcW w:w="10950" w:type="dxa"/>
            <w:gridSpan w:val="3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5E5E5"/>
            <w:vAlign w:val="center"/>
          </w:tcPr>
          <w:p w14:paraId="7A6C984B" w14:textId="16602F5F" w:rsidR="00096A11" w:rsidRPr="0038094A" w:rsidRDefault="00096A11" w:rsidP="00EA60BB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color w:val="0000FF"/>
                <w:szCs w:val="20"/>
              </w:rPr>
            </w:pPr>
            <w:r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* 본인은 개인정보 </w:t>
            </w:r>
            <w:proofErr w:type="spellStart"/>
            <w:r w:rsidR="00EA60BB"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>수집</w:t>
            </w:r>
            <w:r w:rsidR="00EA60BB" w:rsidRPr="0038094A">
              <w:rPr>
                <w:rFonts w:ascii="맑은 고딕" w:eastAsia="맑은 고딕" w:hAnsi="맑은 고딕" w:cs="Arial" w:hint="eastAsia"/>
                <w:b/>
                <w:color w:val="FF0000"/>
                <w:szCs w:val="20"/>
              </w:rPr>
              <w:t>∙</w:t>
            </w:r>
            <w:r w:rsidR="00EA60BB"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>이용</w:t>
            </w:r>
            <w:proofErr w:type="spellEnd"/>
            <w:r w:rsidR="00EA60BB"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</w:t>
            </w:r>
            <w:r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동의사항에 동의합니다.    </w:t>
            </w:r>
            <w:r w:rsidR="00EA60BB"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     </w:t>
            </w:r>
            <w:r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  신청인:            </w:t>
            </w:r>
            <w:r w:rsidR="00EA60BB"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</w:t>
            </w:r>
            <w:r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   (서</w:t>
            </w:r>
            <w:r w:rsidR="00EF312D"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 xml:space="preserve"> </w:t>
            </w:r>
            <w:r w:rsidRPr="0038094A">
              <w:rPr>
                <w:rFonts w:ascii="돋움" w:eastAsia="돋움" w:hAnsi="돋움" w:cs="Arial" w:hint="eastAsia"/>
                <w:b/>
                <w:color w:val="FF0000"/>
                <w:szCs w:val="20"/>
              </w:rPr>
              <w:t>명)</w:t>
            </w:r>
          </w:p>
        </w:tc>
      </w:tr>
      <w:tr w:rsidR="00077147" w:rsidRPr="00CB752F" w14:paraId="4618DCDE" w14:textId="77777777" w:rsidTr="00096A11">
        <w:trPr>
          <w:trHeight w:val="796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2AD1E3" w14:textId="77777777" w:rsidR="00077147" w:rsidRPr="00CB752F" w:rsidRDefault="00077147" w:rsidP="00217472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대상</w:t>
            </w:r>
          </w:p>
        </w:tc>
        <w:tc>
          <w:tcPr>
            <w:tcW w:w="3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9E1" w14:textId="77777777" w:rsidR="00077147" w:rsidRPr="00E31E10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BD135C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유아용 (36개월 미만)</w:t>
            </w:r>
          </w:p>
          <w:p w14:paraId="13C7A378" w14:textId="77777777" w:rsidR="00077147" w:rsidRPr="00E31E10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="00BD135C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아동용 (만 13세 이하)</w:t>
            </w:r>
          </w:p>
          <w:p w14:paraId="6CD6E731" w14:textId="77777777" w:rsidR="00077147" w:rsidRPr="00CB752F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성인용</w:t>
            </w:r>
          </w:p>
        </w:tc>
        <w:tc>
          <w:tcPr>
            <w:tcW w:w="2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703046" w14:textId="77777777" w:rsidR="00077147" w:rsidRPr="00CB752F" w:rsidRDefault="00077147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적용품목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8AF70" w14:textId="77777777" w:rsidR="00077147" w:rsidRPr="00E31E10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내의류</w:t>
            </w:r>
            <w:proofErr w:type="spellEnd"/>
          </w:p>
          <w:p w14:paraId="046F5CDE" w14:textId="77777777" w:rsidR="00077147" w:rsidRPr="00E31E10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중의류</w:t>
            </w:r>
            <w:proofErr w:type="spellEnd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</w:p>
          <w:p w14:paraId="3F4A69D2" w14:textId="77777777" w:rsidR="00077147" w:rsidRPr="00E31E10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외의류</w:t>
            </w:r>
            <w:proofErr w:type="spellEnd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/침구류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CA6778" w14:textId="77777777" w:rsidR="00077147" w:rsidRPr="00E31E10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천연가죽 </w:t>
            </w:r>
          </w:p>
          <w:p w14:paraId="03F039B1" w14:textId="77777777" w:rsidR="00077147" w:rsidRPr="00E31E10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인조가죽</w:t>
            </w:r>
          </w:p>
          <w:p w14:paraId="31E1FFA3" w14:textId="77777777" w:rsidR="00077147" w:rsidRPr="00E31E10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천연모피</w:t>
            </w:r>
          </w:p>
        </w:tc>
      </w:tr>
      <w:tr w:rsidR="00077147" w:rsidRPr="00CB752F" w14:paraId="6B02F52F" w14:textId="77777777" w:rsidTr="00096A11">
        <w:trPr>
          <w:trHeight w:val="79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DE0385" w14:textId="77777777" w:rsidR="00077147" w:rsidRPr="00CB752F" w:rsidRDefault="00077147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</w:rPr>
              <w:t>시험규격</w:t>
            </w:r>
          </w:p>
        </w:tc>
        <w:tc>
          <w:tcPr>
            <w:tcW w:w="6898" w:type="dxa"/>
            <w:gridSpan w:val="2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39DB1C" w14:textId="77777777" w:rsidR="00077147" w:rsidRPr="00CB752F" w:rsidRDefault="00450276" w:rsidP="0070039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  <w:r>
              <w:rPr>
                <w:rFonts w:ascii="돋움" w:eastAsia="돋움" w:hAnsi="돋움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77147">
              <w:rPr>
                <w:rFonts w:ascii="돋움" w:eastAsia="돋움" w:hAnsi="돋움" w:cs="Arial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KS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GB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AATCC/ASTM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ISO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JIS 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szCs w:val="20"/>
              </w:rPr>
              <w:t xml:space="preserve">기타 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979A2F" w14:textId="77777777" w:rsidR="00077147" w:rsidRPr="00CB752F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 </w:t>
            </w:r>
            <w:r w:rsidR="00077147">
              <w:rPr>
                <w:rFonts w:ascii="돋움" w:eastAsia="돋움" w:hAnsi="돋움" w:cs="Arial" w:hint="eastAsia"/>
                <w:szCs w:val="20"/>
              </w:rPr>
              <w:t>KOLAS</w:t>
            </w:r>
            <w:r w:rsidR="00077147" w:rsidRPr="00CB752F">
              <w:rPr>
                <w:rFonts w:ascii="돋움" w:eastAsia="돋움" w:hAnsi="돋움" w:cs="Arial" w:hint="eastAsia"/>
                <w:szCs w:val="20"/>
              </w:rPr>
              <w:t>성</w:t>
            </w:r>
            <w:r w:rsidR="00077147" w:rsidRPr="00CB752F">
              <w:rPr>
                <w:rFonts w:ascii="돋움" w:eastAsia="돋움" w:hAnsi="돋움" w:cs="바탕" w:hint="eastAsia"/>
                <w:szCs w:val="20"/>
              </w:rPr>
              <w:t xml:space="preserve">적서 </w:t>
            </w:r>
          </w:p>
        </w:tc>
      </w:tr>
      <w:tr w:rsidR="00A52183" w:rsidRPr="00CB752F" w14:paraId="2122891E" w14:textId="77777777" w:rsidTr="00096A11">
        <w:trPr>
          <w:trHeight w:val="572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9EDED"/>
            <w:vAlign w:val="center"/>
          </w:tcPr>
          <w:p w14:paraId="6B84EC81" w14:textId="77777777"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 발급</w:t>
            </w:r>
          </w:p>
          <w:p w14:paraId="6572085F" w14:textId="77777777"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2B819EC" w14:textId="77777777" w:rsidR="00A52183" w:rsidRPr="00C2151C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>
              <w:rPr>
                <w:rFonts w:ascii="돋움" w:eastAsia="돋움" w:hAnsi="돋움" w:cs="Arial" w:hint="eastAsia"/>
                <w:sz w:val="16"/>
                <w:szCs w:val="16"/>
              </w:rPr>
              <w:t>보통(4</w:t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14:paraId="4BC764C6" w14:textId="77777777" w:rsidR="00A52183" w:rsidRPr="00C2151C" w:rsidRDefault="004502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proofErr w:type="spellStart"/>
            <w:r w:rsidR="00A52183" w:rsidRPr="00287265">
              <w:rPr>
                <w:rFonts w:ascii="돋움" w:eastAsia="돋움" w:hAnsi="돋움" w:cs="Arial" w:hint="eastAsia"/>
                <w:sz w:val="16"/>
                <w:szCs w:val="16"/>
              </w:rPr>
              <w:t>초지급</w:t>
            </w:r>
            <w:proofErr w:type="spellEnd"/>
            <w:r w:rsidR="00A52183" w:rsidRPr="00287265">
              <w:rPr>
                <w:rFonts w:ascii="돋움" w:eastAsia="돋움" w:hAnsi="돋움" w:cs="Arial" w:hint="eastAsia"/>
                <w:sz w:val="16"/>
                <w:szCs w:val="16"/>
              </w:rPr>
              <w:t>[입회](1일)</w:t>
            </w:r>
            <w:r w:rsidR="00A52183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B71EB4D" w14:textId="77777777" w:rsidR="00A52183" w:rsidRPr="00C2151C" w:rsidRDefault="00450276" w:rsidP="00A755C4">
            <w:pPr>
              <w:wordWrap/>
              <w:spacing w:line="300" w:lineRule="exact"/>
              <w:ind w:left="0" w:firstLineChars="150" w:firstLine="225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>
              <w:rPr>
                <w:rFonts w:ascii="돋움" w:eastAsia="돋움" w:hAnsi="돋움" w:cs="Arial" w:hint="eastAsia"/>
                <w:sz w:val="16"/>
                <w:szCs w:val="16"/>
              </w:rPr>
              <w:t>지급(2</w:t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14:paraId="1C5CCDFA" w14:textId="77777777" w:rsidR="00A52183" w:rsidRPr="00A755C4" w:rsidRDefault="00450276" w:rsidP="00A755C4">
            <w:pPr>
              <w:wordWrap/>
              <w:spacing w:line="300" w:lineRule="exact"/>
              <w:ind w:left="0" w:firstLineChars="150" w:firstLine="225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</w:r>
            <w:r w:rsidR="00BD135C"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 w:rsidRPr="00A755C4">
              <w:rPr>
                <w:rFonts w:ascii="돋움" w:eastAsia="돋움" w:hAnsi="돋움" w:cs="Arial" w:hint="eastAsia"/>
                <w:sz w:val="16"/>
                <w:szCs w:val="16"/>
              </w:rPr>
              <w:t>장기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BEB"/>
            <w:vAlign w:val="center"/>
          </w:tcPr>
          <w:p w14:paraId="2F56C3F7" w14:textId="77777777" w:rsidR="00A52183" w:rsidRPr="00F20951" w:rsidRDefault="00A52183" w:rsidP="00A5218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6"/>
              </w:rPr>
            </w:pPr>
            <w:proofErr w:type="gramStart"/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성적서원  본</w:t>
            </w:r>
            <w:proofErr w:type="gramEnd"/>
          </w:p>
        </w:tc>
        <w:tc>
          <w:tcPr>
            <w:tcW w:w="23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8B3E6" w14:textId="77777777" w:rsidR="00A52183" w:rsidRPr="00F27765" w:rsidRDefault="00450276" w:rsidP="00A755C4">
            <w:pPr>
              <w:wordWrap/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국문  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중문</w:t>
            </w:r>
          </w:p>
          <w:p w14:paraId="190A37E1" w14:textId="77777777" w:rsidR="00A52183" w:rsidRPr="00F20951" w:rsidRDefault="00450276" w:rsidP="00A755C4">
            <w:pPr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4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영문  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</w:r>
            <w:r w:rsidR="00BD135C"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일문 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E647E" w14:textId="77777777"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</w:t>
            </w:r>
          </w:p>
          <w:p w14:paraId="1B3200A1" w14:textId="77777777"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proofErr w:type="spellStart"/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부본수</w:t>
            </w:r>
            <w:proofErr w:type="spellEnd"/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4EE592" w14:textId="77777777" w:rsidR="00A52183" w:rsidRPr="00F27765" w:rsidRDefault="00A52183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proofErr w:type="gramStart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국문(  </w:t>
            </w:r>
            <w:proofErr w:type="gramEnd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)  중문(   )</w:t>
            </w:r>
          </w:p>
          <w:p w14:paraId="35C9FE03" w14:textId="77777777" w:rsidR="00A52183" w:rsidRPr="002A1294" w:rsidRDefault="00A52183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proofErr w:type="gramStart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영문(  </w:t>
            </w:r>
            <w:proofErr w:type="gramEnd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)  일문(   )</w:t>
            </w:r>
          </w:p>
        </w:tc>
      </w:tr>
      <w:tr w:rsidR="00A52183" w:rsidRPr="00CB752F" w14:paraId="69183000" w14:textId="77777777" w:rsidTr="00096A11">
        <w:trPr>
          <w:trHeight w:val="284"/>
          <w:jc w:val="center"/>
        </w:trPr>
        <w:tc>
          <w:tcPr>
            <w:tcW w:w="2511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2F713" w14:textId="77777777"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항 목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D7011" w14:textId="77777777"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84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0FFB0" w14:textId="77777777"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방 법</w:t>
            </w:r>
          </w:p>
        </w:tc>
        <w:tc>
          <w:tcPr>
            <w:tcW w:w="31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DCFAA" w14:textId="77777777"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항 목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48699" w14:textId="77777777"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9C6D42" w14:textId="77777777"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방 법</w:t>
            </w:r>
          </w:p>
        </w:tc>
      </w:tr>
      <w:tr w:rsidR="00A52183" w:rsidRPr="00CB752F" w14:paraId="42BE8772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FF66497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조성</w:t>
            </w:r>
          </w:p>
        </w:tc>
        <w:tc>
          <w:tcPr>
            <w:tcW w:w="1660" w:type="dxa"/>
            <w:gridSpan w:val="4"/>
            <w:vAlign w:val="center"/>
          </w:tcPr>
          <w:p w14:paraId="0A7DCC13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proofErr w:type="spellStart"/>
            <w:proofErr w:type="gram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혼용률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/</w:t>
            </w:r>
            <w:proofErr w:type="gram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감별</w:t>
            </w:r>
          </w:p>
        </w:tc>
        <w:tc>
          <w:tcPr>
            <w:tcW w:w="963" w:type="dxa"/>
            <w:gridSpan w:val="2"/>
            <w:vAlign w:val="center"/>
          </w:tcPr>
          <w:p w14:paraId="170AB8DD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14:paraId="1162C676" w14:textId="77777777" w:rsidR="00A52183" w:rsidRPr="00315152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315152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gramStart"/>
            <w:r w:rsidRPr="00315152">
              <w:rPr>
                <w:rFonts w:ascii="돋움" w:eastAsia="돋움" w:hAnsi="돋움" w:hint="eastAsia"/>
                <w:sz w:val="12"/>
                <w:szCs w:val="12"/>
              </w:rPr>
              <w:t>일반 /</w:t>
            </w:r>
            <w:proofErr w:type="gramEnd"/>
            <w:r w:rsidRPr="00315152">
              <w:rPr>
                <w:rFonts w:ascii="돋움" w:eastAsia="돋움" w:hAnsi="돋움" w:hint="eastAsia"/>
                <w:sz w:val="12"/>
                <w:szCs w:val="12"/>
              </w:rPr>
              <w:t xml:space="preserve"> </w:t>
            </w:r>
            <w:r w:rsidRPr="00315152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315152">
              <w:rPr>
                <w:rFonts w:ascii="돋움" w:eastAsia="돋움" w:hAnsi="돋움" w:hint="eastAsia"/>
                <w:sz w:val="12"/>
                <w:szCs w:val="12"/>
              </w:rPr>
              <w:t>특수감별</w:t>
            </w:r>
            <w:proofErr w:type="spellEnd"/>
          </w:p>
        </w:tc>
        <w:tc>
          <w:tcPr>
            <w:tcW w:w="84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15645DF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물성</w:t>
            </w:r>
          </w:p>
          <w:p w14:paraId="46763A1A" w14:textId="77777777"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2281" w:type="dxa"/>
            <w:gridSpan w:val="7"/>
            <w:vAlign w:val="center"/>
          </w:tcPr>
          <w:p w14:paraId="409FE212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질량 (무게)</w:t>
            </w:r>
          </w:p>
        </w:tc>
        <w:tc>
          <w:tcPr>
            <w:tcW w:w="714" w:type="dxa"/>
            <w:gridSpan w:val="3"/>
            <w:vAlign w:val="center"/>
          </w:tcPr>
          <w:p w14:paraId="50B09239" w14:textId="77777777"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14:paraId="20E66BB3" w14:textId="77777777" w:rsidR="00A52183" w:rsidRPr="00CB752F" w:rsidRDefault="00A52183" w:rsidP="00700395">
            <w:pPr>
              <w:wordWrap/>
              <w:spacing w:line="260" w:lineRule="exact"/>
              <w:ind w:leftChars="42" w:left="487" w:hangingChars="237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</w:p>
        </w:tc>
      </w:tr>
      <w:tr w:rsidR="00A52183" w:rsidRPr="00CB752F" w14:paraId="7EE2A039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25EFCF4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311ADCA1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가죽 감별</w:t>
            </w:r>
          </w:p>
        </w:tc>
        <w:tc>
          <w:tcPr>
            <w:tcW w:w="963" w:type="dxa"/>
            <w:gridSpan w:val="2"/>
            <w:vAlign w:val="center"/>
          </w:tcPr>
          <w:p w14:paraId="6E8EEAF8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14:paraId="7BD92E2A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55CD0E0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14:paraId="36A0C7E3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번수</w:t>
            </w:r>
          </w:p>
        </w:tc>
        <w:tc>
          <w:tcPr>
            <w:tcW w:w="714" w:type="dxa"/>
            <w:gridSpan w:val="3"/>
            <w:vAlign w:val="center"/>
          </w:tcPr>
          <w:p w14:paraId="51212E06" w14:textId="77777777"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14:paraId="00EF7EDD" w14:textId="77777777" w:rsidR="00A52183" w:rsidRPr="00CB752F" w:rsidRDefault="00A52183" w:rsidP="00700395">
            <w:pPr>
              <w:wordWrap/>
              <w:spacing w:line="260" w:lineRule="exact"/>
              <w:ind w:left="170" w:hangingChars="100" w:hanging="170"/>
              <w:jc w:val="center"/>
              <w:rPr>
                <w:rFonts w:ascii="돋움" w:eastAsia="돋움" w:hAnsi="돋움" w:cs="Times New Roman"/>
                <w:sz w:val="17"/>
                <w:szCs w:val="17"/>
              </w:rPr>
            </w:pPr>
          </w:p>
        </w:tc>
      </w:tr>
      <w:tr w:rsidR="00A52183" w:rsidRPr="00CB752F" w14:paraId="0C530F2E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729B6E6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염색</w:t>
            </w:r>
          </w:p>
          <w:p w14:paraId="765A753C" w14:textId="77777777"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견뢰도</w:t>
            </w:r>
            <w:proofErr w:type="spellEnd"/>
          </w:p>
        </w:tc>
        <w:tc>
          <w:tcPr>
            <w:tcW w:w="1660" w:type="dxa"/>
            <w:gridSpan w:val="4"/>
            <w:vAlign w:val="center"/>
          </w:tcPr>
          <w:p w14:paraId="07507D48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</w:p>
        </w:tc>
        <w:tc>
          <w:tcPr>
            <w:tcW w:w="963" w:type="dxa"/>
            <w:gridSpan w:val="2"/>
            <w:vAlign w:val="center"/>
          </w:tcPr>
          <w:p w14:paraId="35E2D7A6" w14:textId="77777777"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14:paraId="5A77C063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3F1C81F0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14:paraId="43B1A436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밀도</w:t>
            </w:r>
          </w:p>
        </w:tc>
        <w:tc>
          <w:tcPr>
            <w:tcW w:w="714" w:type="dxa"/>
            <w:gridSpan w:val="3"/>
            <w:vAlign w:val="center"/>
          </w:tcPr>
          <w:p w14:paraId="10F58529" w14:textId="77777777"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14:paraId="36022BB2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14:paraId="4970F6BC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979FE12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0814F8BF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2"/>
            <w:vAlign w:val="center"/>
          </w:tcPr>
          <w:p w14:paraId="279762B2" w14:textId="77777777"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14:paraId="75B2200D" w14:textId="77777777" w:rsidR="00A52183" w:rsidRPr="0014600A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gram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D848750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14:paraId="7047D3D0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필링</w:t>
            </w:r>
            <w:proofErr w:type="spellEnd"/>
          </w:p>
        </w:tc>
        <w:tc>
          <w:tcPr>
            <w:tcW w:w="714" w:type="dxa"/>
            <w:gridSpan w:val="3"/>
            <w:vAlign w:val="center"/>
          </w:tcPr>
          <w:p w14:paraId="0E95C4E8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14:paraId="22AFB2F4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14:paraId="332B4F76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DB657B4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274F39DB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마찰</w:t>
            </w:r>
          </w:p>
        </w:tc>
        <w:tc>
          <w:tcPr>
            <w:tcW w:w="963" w:type="dxa"/>
            <w:gridSpan w:val="2"/>
            <w:vAlign w:val="center"/>
          </w:tcPr>
          <w:p w14:paraId="256B5982" w14:textId="77777777"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14:paraId="225586A0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61A7D05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14:paraId="013AFAF1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인장강도</w:t>
            </w:r>
          </w:p>
        </w:tc>
        <w:tc>
          <w:tcPr>
            <w:tcW w:w="714" w:type="dxa"/>
            <w:gridSpan w:val="3"/>
            <w:vAlign w:val="center"/>
          </w:tcPr>
          <w:p w14:paraId="4EB9A606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14:paraId="4323100B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14:paraId="3056F067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F943710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14112872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땀</w:t>
            </w:r>
          </w:p>
        </w:tc>
        <w:tc>
          <w:tcPr>
            <w:tcW w:w="963" w:type="dxa"/>
            <w:gridSpan w:val="2"/>
            <w:vAlign w:val="center"/>
          </w:tcPr>
          <w:p w14:paraId="714969C3" w14:textId="77777777"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14:paraId="286B6191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3A8AB7BD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14:paraId="76B7B31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인열강도</w:t>
            </w:r>
          </w:p>
        </w:tc>
        <w:tc>
          <w:tcPr>
            <w:tcW w:w="714" w:type="dxa"/>
            <w:gridSpan w:val="3"/>
            <w:vAlign w:val="center"/>
          </w:tcPr>
          <w:p w14:paraId="005F3721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14:paraId="5FD2AD80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14:paraId="371FBCD4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2516CA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58C2C060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물 </w:t>
            </w:r>
          </w:p>
        </w:tc>
        <w:tc>
          <w:tcPr>
            <w:tcW w:w="963" w:type="dxa"/>
            <w:gridSpan w:val="2"/>
            <w:vAlign w:val="center"/>
          </w:tcPr>
          <w:p w14:paraId="425AFE10" w14:textId="77777777"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14:paraId="37D187D3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7C548596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14:paraId="5195C6D3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파열강도 </w:t>
            </w:r>
          </w:p>
        </w:tc>
        <w:tc>
          <w:tcPr>
            <w:tcW w:w="714" w:type="dxa"/>
            <w:gridSpan w:val="3"/>
            <w:vAlign w:val="center"/>
          </w:tcPr>
          <w:p w14:paraId="79F965E4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14:paraId="6FC6C27A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14:paraId="5A0DC56C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79BEA41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1376A645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2"/>
            <w:vAlign w:val="center"/>
          </w:tcPr>
          <w:p w14:paraId="49D552B3" w14:textId="77777777"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gridSpan w:val="5"/>
            <w:tcBorders>
              <w:right w:val="single" w:sz="12" w:space="0" w:color="auto"/>
            </w:tcBorders>
            <w:vAlign w:val="center"/>
          </w:tcPr>
          <w:p w14:paraId="17D26842" w14:textId="77777777" w:rsidR="00A52183" w:rsidRPr="0014600A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proofErr w:type="gram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7DF66D89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14:paraId="71D51E7F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실미끄럼저항도</w:t>
            </w:r>
            <w:proofErr w:type="spellEnd"/>
          </w:p>
        </w:tc>
        <w:tc>
          <w:tcPr>
            <w:tcW w:w="714" w:type="dxa"/>
            <w:gridSpan w:val="3"/>
            <w:vAlign w:val="center"/>
          </w:tcPr>
          <w:p w14:paraId="17FFE68D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14:paraId="4F3C5ECD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14:paraId="46F19AEF" w14:textId="77777777" w:rsidTr="00096A11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D5BB01A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  <w:vAlign w:val="center"/>
          </w:tcPr>
          <w:p w14:paraId="217FB68E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및 땀 복합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14:paraId="3B8B28A6" w14:textId="77777777"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A33195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B213B1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tcBorders>
              <w:bottom w:val="single" w:sz="4" w:space="0" w:color="auto"/>
            </w:tcBorders>
            <w:vAlign w:val="center"/>
          </w:tcPr>
          <w:p w14:paraId="41AA6317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스낵성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vAlign w:val="center"/>
          </w:tcPr>
          <w:p w14:paraId="40A83183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80455C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14:paraId="69590200" w14:textId="77777777" w:rsidTr="00096A11">
        <w:trPr>
          <w:trHeight w:val="69"/>
          <w:jc w:val="center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D1ABB9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치수</w:t>
            </w:r>
          </w:p>
          <w:p w14:paraId="2FB5BD70" w14:textId="77777777"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변화</w:t>
            </w: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율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45F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13AC" w14:textId="77777777"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6B4A7" w14:textId="77777777" w:rsidR="00A52183" w:rsidRPr="0014600A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gram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D5E96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KC</w:t>
            </w:r>
          </w:p>
          <w:p w14:paraId="043253F9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  <w:p w14:paraId="19CC22C5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안</w:t>
            </w:r>
          </w:p>
          <w:p w14:paraId="475E9298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전 요</w:t>
            </w:r>
          </w:p>
          <w:p w14:paraId="122A9F72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건</w:t>
            </w:r>
          </w:p>
        </w:tc>
        <w:tc>
          <w:tcPr>
            <w:tcW w:w="35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3A42C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섬유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DD199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pH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EBB77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8BF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2D365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(섬유)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14:paraId="6A3494D8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4502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4"/>
                <w:szCs w:val="14"/>
              </w:rPr>
            </w:r>
            <w:r w:rsidR="00BD135C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4502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14:paraId="7E3F036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14:paraId="52734816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(가죽)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14:paraId="2BA14597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4502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4"/>
                <w:szCs w:val="14"/>
              </w:rPr>
            </w:r>
            <w:r w:rsidR="00BD135C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4502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14:paraId="64F78446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14:paraId="069A6A25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(봉제품)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14:paraId="6CE6B274" w14:textId="77777777" w:rsidR="00A52183" w:rsidRPr="00E06E10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4502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BD135C">
              <w:rPr>
                <w:rFonts w:ascii="돋움" w:eastAsia="돋움" w:hAnsi="돋움" w:cs="Arial"/>
                <w:sz w:val="14"/>
                <w:szCs w:val="14"/>
              </w:rPr>
            </w:r>
            <w:r w:rsidR="00BD135C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4502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</w:tc>
      </w:tr>
      <w:tr w:rsidR="00A52183" w:rsidRPr="00CB752F" w14:paraId="0174872B" w14:textId="77777777" w:rsidTr="00096A11">
        <w:trPr>
          <w:trHeight w:val="152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AEAF91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0ED" w14:textId="77777777"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73A" w14:textId="77777777"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701D2" w14:textId="77777777"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proofErr w:type="gram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DC8C2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B6A6E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EE164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99497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47D6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EB4A2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14:paraId="72906C85" w14:textId="77777777" w:rsidTr="00096A11">
        <w:trPr>
          <w:trHeight w:val="189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7227B4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F3E" w14:textId="77777777"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아이론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7D49" w14:textId="77777777"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E4977" w14:textId="77777777"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51C18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39198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55BFF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아릴아민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70F10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D950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2BFAF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14:paraId="4D0B3397" w14:textId="77777777" w:rsidTr="00096A11">
        <w:trPr>
          <w:trHeight w:val="79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02341" w14:textId="77777777"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EAE" w14:textId="77777777"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내세탁성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C0A5" w14:textId="77777777"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76876" w14:textId="77777777"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gram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F4DA3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226BB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49678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알러지성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염료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D5ED2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8758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3E167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14:paraId="595D7ECF" w14:textId="77777777" w:rsidTr="00096A11">
        <w:trPr>
          <w:trHeight w:val="240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C6F568" w14:textId="77777777"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708D" w14:textId="77777777"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내드라이클리닝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591" w14:textId="77777777"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5F2D3" w14:textId="77777777"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proofErr w:type="gram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15681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06FC6" w14:textId="77777777"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CE1C3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노닐페놀</w:t>
            </w:r>
            <w:proofErr w:type="spellEnd"/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총 함량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DBFB8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D36F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BF7C8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14:paraId="6C1A4003" w14:textId="77777777" w:rsidTr="00096A11">
        <w:trPr>
          <w:trHeight w:val="240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D6AC27" w14:textId="77777777" w:rsidR="00A52183" w:rsidRPr="00AF042B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다운</w:t>
            </w:r>
          </w:p>
          <w:p w14:paraId="30975605" w14:textId="77777777"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BCF6A" w14:textId="77777777" w:rsidR="00A52183" w:rsidRPr="00A3558B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A3558B">
              <w:rPr>
                <w:rFonts w:ascii="돋움" w:eastAsia="돋움" w:hAnsi="돋움" w:cs="Arial" w:hint="eastAsia"/>
                <w:sz w:val="12"/>
                <w:szCs w:val="12"/>
              </w:rPr>
              <w:t>조성혼합률</w:t>
            </w:r>
            <w:proofErr w:type="spellEnd"/>
            <w:r w:rsidR="006039EC" w:rsidRPr="00A3558B">
              <w:rPr>
                <w:rFonts w:ascii="돋움" w:eastAsia="돋움" w:hAnsi="돋움" w:cs="Arial" w:hint="eastAsia"/>
                <w:sz w:val="12"/>
                <w:szCs w:val="12"/>
              </w:rPr>
              <w:t>&amp;</w:t>
            </w:r>
            <w:proofErr w:type="spellStart"/>
            <w:proofErr w:type="gramStart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우모혼합률</w:t>
            </w:r>
            <w:proofErr w:type="spellEnd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</w:t>
            </w:r>
            <w:proofErr w:type="gramEnd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□충전도 / □</w:t>
            </w:r>
            <w:proofErr w:type="spellStart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깃솜털투과성</w:t>
            </w:r>
            <w:proofErr w:type="spellEnd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(원단)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0E7ED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E67CF" w14:textId="77777777"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가죽</w:t>
            </w: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13BA6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아릴아민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A4C23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A5B8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D56DD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14:paraId="24F57A9B" w14:textId="77777777" w:rsidTr="00096A11">
        <w:trPr>
          <w:trHeight w:val="79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16AA3A" w14:textId="77777777"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D45B7" w14:textId="77777777" w:rsidR="00A52183" w:rsidRPr="00CB752F" w:rsidRDefault="00A52183" w:rsidP="0031007D">
            <w:pPr>
              <w:wordWrap/>
              <w:spacing w:line="260" w:lineRule="exact"/>
              <w:ind w:left="402" w:hangingChars="335" w:hanging="402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 기타 다운 시험: 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864BB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D3F77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8706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DE848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CE2C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65AC8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14:paraId="561FC016" w14:textId="77777777" w:rsidTr="00096A11">
        <w:trPr>
          <w:trHeight w:val="162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6D5EE0" w14:textId="77777777"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기능성</w:t>
            </w:r>
          </w:p>
        </w:tc>
        <w:tc>
          <w:tcPr>
            <w:tcW w:w="446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DDBE06" w14:textId="77777777"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gram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내수도 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□발수도 / □</w:t>
            </w:r>
            <w:proofErr w:type="spell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투습도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 □박리강도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FAF64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8668B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2CCD2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6가 크로뮴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86476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EA59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505E3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14:paraId="65370E0D" w14:textId="77777777" w:rsidTr="00096A11">
        <w:trPr>
          <w:trHeight w:val="137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18F81E" w14:textId="77777777" w:rsidR="00A52183" w:rsidRPr="00AF042B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F34E7F" w14:textId="77777777"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gram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흡수속도 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□건조속도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72F6F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3923C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EAA1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염소화페놀류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(PCP)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EEC5F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FBB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8941D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14:paraId="3DAE07C8" w14:textId="77777777" w:rsidTr="00096A11">
        <w:trPr>
          <w:trHeight w:val="186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2E9AF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446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6B93B3" w14:textId="77777777"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gram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항균시험 /</w:t>
            </w:r>
            <w:proofErr w:type="gram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□</w:t>
            </w:r>
            <w:proofErr w:type="spell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소취시험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 □자외선차단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E0B8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DEBAE" w14:textId="77777777"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72251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다이메틸푸마레이트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C486E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76FB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85EEA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14:paraId="070DCB40" w14:textId="77777777" w:rsidTr="00096A11">
        <w:trPr>
          <w:trHeight w:val="59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6D5627" w14:textId="77777777" w:rsidR="00A52183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기타</w:t>
            </w:r>
          </w:p>
          <w:p w14:paraId="758EEF7B" w14:textId="77777777"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항목</w:t>
            </w:r>
          </w:p>
        </w:tc>
        <w:tc>
          <w:tcPr>
            <w:tcW w:w="4467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7862F4F" w14:textId="77777777" w:rsidR="00A52183" w:rsidRPr="000E6DB9" w:rsidRDefault="00A52183" w:rsidP="00C14CA4">
            <w:pPr>
              <w:wordWrap/>
              <w:spacing w:line="260" w:lineRule="exact"/>
              <w:ind w:leftChars="7" w:left="417"/>
              <w:jc w:val="both"/>
              <w:rPr>
                <w:rFonts w:ascii="돋움" w:eastAsia="돋움" w:hAnsi="돋움" w:cs="Times New Roman"/>
                <w:b/>
                <w:color w:val="FF0000"/>
                <w:sz w:val="16"/>
                <w:szCs w:val="16"/>
                <w:u w:val="single"/>
              </w:rPr>
            </w:pPr>
            <w:r w:rsidRPr="000E6DB9">
              <w:rPr>
                <w:rFonts w:ascii="돋움" w:eastAsia="돋움" w:hAnsi="돋움" w:cs="Times New Roman" w:hint="eastAsia"/>
                <w:b/>
                <w:sz w:val="16"/>
                <w:szCs w:val="16"/>
              </w:rPr>
              <w:t>► 이외의 시험항목은 수기로 기재</w:t>
            </w:r>
          </w:p>
          <w:p w14:paraId="41D19349" w14:textId="77777777" w:rsidR="00A52183" w:rsidRPr="00CB752F" w:rsidRDefault="00A52183" w:rsidP="00C14CA4">
            <w:pPr>
              <w:spacing w:line="260" w:lineRule="exact"/>
              <w:ind w:left="461" w:hangingChars="256" w:hanging="461"/>
              <w:jc w:val="both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C2A18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794A4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공통</w:t>
            </w: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E1AB6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유기주석화합물 (TBT)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3AEBB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0404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DDD40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14:paraId="519105AE" w14:textId="77777777" w:rsidTr="00096A11">
        <w:trPr>
          <w:trHeight w:val="206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3B186A" w14:textId="77777777" w:rsidR="00A52183" w:rsidRPr="00AF042B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245CE4" w14:textId="77777777" w:rsidR="00A52183" w:rsidRPr="00CB752F" w:rsidRDefault="00A52183" w:rsidP="00034FA4">
            <w:pPr>
              <w:wordWrap/>
              <w:spacing w:line="260" w:lineRule="exact"/>
              <w:ind w:left="402" w:hangingChars="256" w:hanging="402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C947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9240D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8D9BF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프탈레이트계가소제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31C2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89E4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99BF6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14:paraId="5BA23D3A" w14:textId="77777777" w:rsidTr="00096A11">
        <w:trPr>
          <w:trHeight w:val="112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93D1D5" w14:textId="77777777" w:rsidR="00A52183" w:rsidRPr="00CB752F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5A841" w14:textId="77777777" w:rsidR="00A52183" w:rsidRPr="00CB752F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49137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3CF63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7CBBB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총 납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F7258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504A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F1B2D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14:paraId="3612AE7A" w14:textId="77777777" w:rsidTr="00096A11">
        <w:trPr>
          <w:trHeight w:val="8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13B688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4E6D2D" w14:textId="77777777" w:rsidR="00A52183" w:rsidRPr="00CB752F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F353C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A091F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CF1A8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총 카드뮴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F9C90" w14:textId="77777777"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14AE" w14:textId="77777777"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44549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14:paraId="2A98F910" w14:textId="77777777" w:rsidTr="00096A11">
        <w:trPr>
          <w:trHeight w:val="35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BC5791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467" w:type="dxa"/>
            <w:gridSpan w:val="11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77FB11" w14:textId="77777777"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E78728" w14:textId="77777777" w:rsidR="00A52183" w:rsidRPr="00AF042B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38C40C" w14:textId="77777777" w:rsidR="00A52183" w:rsidRPr="00CB752F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5FB3E" w14:textId="77777777"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니켈용출량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44F2C" w14:textId="77777777" w:rsidR="00A52183" w:rsidRPr="00700395" w:rsidRDefault="00A52183" w:rsidP="00700395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EFB3" w14:textId="77777777" w:rsidR="00A52183" w:rsidRPr="00CB752F" w:rsidRDefault="00A52183" w:rsidP="00700395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18004" w14:textId="77777777" w:rsidR="00A52183" w:rsidRPr="00CB752F" w:rsidRDefault="00A52183" w:rsidP="00217472">
            <w:pPr>
              <w:wordWrap/>
              <w:spacing w:line="260" w:lineRule="exact"/>
              <w:ind w:left="157" w:hangingChars="100" w:hanging="157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</w:tbl>
    <w:p w14:paraId="4997ABF6" w14:textId="77777777" w:rsidR="00700395" w:rsidRPr="00DA4D1F" w:rsidRDefault="00700395" w:rsidP="00245B69">
      <w:pPr>
        <w:pStyle w:val="a5"/>
        <w:ind w:left="0" w:firstLine="0"/>
        <w:rPr>
          <w:rFonts w:ascii="돋움" w:eastAsia="돋움" w:hAnsi="돋움" w:cs="Arial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371"/>
        <w:gridCol w:w="1371"/>
        <w:gridCol w:w="1371"/>
        <w:gridCol w:w="1370"/>
        <w:gridCol w:w="1371"/>
        <w:gridCol w:w="1371"/>
        <w:gridCol w:w="1371"/>
      </w:tblGrid>
      <w:tr w:rsidR="000E6DB9" w14:paraId="0CF332E1" w14:textId="77777777" w:rsidTr="00225E6B">
        <w:trPr>
          <w:trHeight w:val="203"/>
          <w:jc w:val="center"/>
        </w:trPr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14:paraId="5AACCB57" w14:textId="77777777" w:rsidR="000E6DB9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A </w:t>
            </w:r>
          </w:p>
          <w:p w14:paraId="3201B3AE" w14:textId="77777777" w:rsidR="000E6DB9" w:rsidRPr="0061379C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14:paraId="0656E358" w14:textId="77777777"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B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14:paraId="4E5C653C" w14:textId="77777777"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14:paraId="49A48676" w14:textId="77777777"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C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14:paraId="47C74AA3" w14:textId="77777777"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14:paraId="43872D06" w14:textId="77777777"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D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14:paraId="33D728E8" w14:textId="77777777"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14:paraId="60490B12" w14:textId="77777777" w:rsidR="000E6DB9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E</w:t>
            </w:r>
            <w:r w:rsidRPr="00C74C3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</w:t>
            </w:r>
          </w:p>
          <w:p w14:paraId="6D3A939E" w14:textId="77777777" w:rsidR="000E6DB9" w:rsidRPr="0061379C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top w:val="nil"/>
              <w:bottom w:val="nil"/>
            </w:tcBorders>
            <w:vAlign w:val="center"/>
          </w:tcPr>
          <w:p w14:paraId="7B3E0BAE" w14:textId="77777777" w:rsidR="000E6DB9" w:rsidRPr="0061379C" w:rsidRDefault="000E6DB9" w:rsidP="007A52C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16531903" w14:textId="77777777" w:rsidR="000E6DB9" w:rsidRPr="0061379C" w:rsidRDefault="000E6DB9" w:rsidP="00077147">
            <w:pPr>
              <w:pStyle w:val="a5"/>
              <w:ind w:left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   결재 (서명)</w:t>
            </w:r>
          </w:p>
        </w:tc>
      </w:tr>
      <w:tr w:rsidR="000E6DB9" w14:paraId="1FE94539" w14:textId="77777777" w:rsidTr="00225E6B">
        <w:trPr>
          <w:trHeight w:hRule="exact" w:val="680"/>
          <w:jc w:val="center"/>
        </w:trPr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14:paraId="68F38A59" w14:textId="77777777" w:rsidR="000E6DB9" w:rsidRPr="008800E4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표면체크필수</w:t>
            </w:r>
            <w:proofErr w:type="spellEnd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14:paraId="620F6367" w14:textId="77777777"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표면체크필수</w:t>
            </w:r>
            <w:proofErr w:type="spellEnd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14:paraId="036555EA" w14:textId="77777777"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표면체크필수</w:t>
            </w:r>
            <w:proofErr w:type="spellEnd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14:paraId="619DB046" w14:textId="77777777"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표면체크필수</w:t>
            </w:r>
            <w:proofErr w:type="spellEnd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14:paraId="79804518" w14:textId="77777777" w:rsidR="000E6DB9" w:rsidRPr="008800E4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표면체크필수</w:t>
            </w:r>
            <w:proofErr w:type="spellEnd"/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1371" w:type="dxa"/>
            <w:vMerge w:val="restart"/>
            <w:tcBorders>
              <w:top w:val="nil"/>
            </w:tcBorders>
          </w:tcPr>
          <w:p w14:paraId="48E7977D" w14:textId="77777777"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14:paraId="77AB744B" w14:textId="77777777" w:rsidR="000E6DB9" w:rsidRPr="006039EC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담당)</w:t>
            </w:r>
          </w:p>
        </w:tc>
        <w:tc>
          <w:tcPr>
            <w:tcW w:w="1371" w:type="dxa"/>
            <w:vAlign w:val="center"/>
          </w:tcPr>
          <w:p w14:paraId="079951F1" w14:textId="77777777" w:rsidR="000E6DB9" w:rsidRPr="006039EC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확인)</w:t>
            </w:r>
          </w:p>
        </w:tc>
      </w:tr>
      <w:tr w:rsidR="000E6DB9" w14:paraId="77681423" w14:textId="77777777" w:rsidTr="00225E6B">
        <w:trPr>
          <w:trHeight w:hRule="exact" w:val="680"/>
          <w:jc w:val="center"/>
        </w:trPr>
        <w:tc>
          <w:tcPr>
            <w:tcW w:w="1370" w:type="dxa"/>
            <w:vMerge/>
          </w:tcPr>
          <w:p w14:paraId="531157CC" w14:textId="77777777"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14:paraId="5B6220DF" w14:textId="77777777"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14:paraId="5E93FD33" w14:textId="77777777"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14:paraId="6E6586D5" w14:textId="77777777"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0" w:type="dxa"/>
            <w:vMerge/>
          </w:tcPr>
          <w:p w14:paraId="47F29C81" w14:textId="77777777"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  <w:tcBorders>
              <w:bottom w:val="nil"/>
            </w:tcBorders>
          </w:tcPr>
          <w:p w14:paraId="416AD5E8" w14:textId="77777777" w:rsidR="000E6DB9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14:paraId="3A9D0557" w14:textId="77777777" w:rsidR="000E6DB9" w:rsidRPr="006039EC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r w:rsidR="005B6A97"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결과</w:t>
            </w: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 xml:space="preserve"> 담당)</w:t>
            </w:r>
          </w:p>
        </w:tc>
        <w:tc>
          <w:tcPr>
            <w:tcW w:w="1371" w:type="dxa"/>
            <w:vAlign w:val="center"/>
          </w:tcPr>
          <w:p w14:paraId="34E2AF33" w14:textId="77777777" w:rsidR="000E6DB9" w:rsidRPr="006039EC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</w:t>
            </w:r>
            <w:r w:rsidR="005B6A97"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결과</w:t>
            </w: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 xml:space="preserve"> 팀장)</w:t>
            </w:r>
          </w:p>
        </w:tc>
      </w:tr>
    </w:tbl>
    <w:p w14:paraId="6ED97008" w14:textId="77777777" w:rsidR="00D017F9" w:rsidRPr="00D017F9" w:rsidRDefault="00245B69" w:rsidP="00A0469C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D017F9">
        <w:rPr>
          <w:rFonts w:ascii="돋움" w:eastAsia="돋움" w:hAnsi="돋움" w:cs="Arial" w:hint="eastAsia"/>
          <w:sz w:val="12"/>
          <w:szCs w:val="12"/>
        </w:rPr>
        <w:t xml:space="preserve">※ </w:t>
      </w:r>
      <w:proofErr w:type="spellStart"/>
      <w:r w:rsidRPr="00D017F9">
        <w:rPr>
          <w:rFonts w:ascii="돋움" w:eastAsia="돋움" w:hAnsi="돋움" w:cs="Arial" w:hint="eastAsia"/>
          <w:sz w:val="12"/>
          <w:szCs w:val="12"/>
        </w:rPr>
        <w:t>혼용률</w:t>
      </w:r>
      <w:proofErr w:type="spellEnd"/>
      <w:r w:rsidRPr="00D017F9">
        <w:rPr>
          <w:rFonts w:ascii="돋움" w:eastAsia="돋움" w:hAnsi="돋움" w:cs="Arial" w:hint="eastAsia"/>
          <w:sz w:val="12"/>
          <w:szCs w:val="12"/>
        </w:rPr>
        <w:t>, 유해물질 시험 등은 시험 결과에 따라 추가 수수료가 발생될 수도 있습니다</w:t>
      </w:r>
      <w:r w:rsidR="00A0469C" w:rsidRPr="00D017F9">
        <w:rPr>
          <w:rFonts w:ascii="돋움" w:eastAsia="돋움" w:hAnsi="돋움" w:cs="Arial" w:hint="eastAsia"/>
          <w:sz w:val="12"/>
          <w:szCs w:val="12"/>
        </w:rPr>
        <w:t xml:space="preserve"> </w:t>
      </w:r>
      <w:r w:rsidRPr="00D017F9">
        <w:rPr>
          <w:rFonts w:ascii="돋움" w:eastAsia="돋움" w:hAnsi="돋움" w:cs="Arial" w:hint="eastAsia"/>
          <w:sz w:val="12"/>
          <w:szCs w:val="12"/>
        </w:rPr>
        <w:t>※ 용도가 KOLAS용이 아닌 경우 KS Q ISO</w:t>
      </w:r>
      <w:r w:rsidR="00287265" w:rsidRPr="00D017F9">
        <w:rPr>
          <w:rFonts w:ascii="돋움" w:eastAsia="돋움" w:hAnsi="돋움" w:cs="Arial" w:hint="eastAsia"/>
          <w:sz w:val="12"/>
          <w:szCs w:val="12"/>
        </w:rPr>
        <w:t>/IEC</w:t>
      </w:r>
      <w:r w:rsidRPr="00D017F9">
        <w:rPr>
          <w:rFonts w:ascii="돋움" w:eastAsia="돋움" w:hAnsi="돋움" w:cs="Arial" w:hint="eastAsia"/>
          <w:sz w:val="12"/>
          <w:szCs w:val="12"/>
        </w:rPr>
        <w:t xml:space="preserve"> 17025 및 KOLAS 인정과 무관함을 </w:t>
      </w:r>
      <w:r w:rsidR="00A0469C" w:rsidRPr="00D017F9">
        <w:rPr>
          <w:rFonts w:ascii="돋움" w:eastAsia="돋움" w:hAnsi="돋움" w:cs="Arial" w:hint="eastAsia"/>
          <w:sz w:val="12"/>
          <w:szCs w:val="12"/>
        </w:rPr>
        <w:t>알려드립니다</w:t>
      </w:r>
    </w:p>
    <w:p w14:paraId="26ABE3B6" w14:textId="60A47455" w:rsidR="00096A11" w:rsidRPr="0038094A" w:rsidRDefault="00245B69" w:rsidP="00096A11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D017F9">
        <w:rPr>
          <w:rFonts w:ascii="돋움" w:eastAsia="돋움" w:hAnsi="돋움" w:cs="Arial" w:hint="eastAsia"/>
          <w:sz w:val="12"/>
          <w:szCs w:val="12"/>
        </w:rPr>
        <w:t>※ 본 신청서의 기입내용을 허위로</w:t>
      </w:r>
      <w:r w:rsidRPr="006039EC">
        <w:rPr>
          <w:rFonts w:ascii="돋움" w:eastAsia="돋움" w:hAnsi="돋움" w:cs="Arial" w:hint="eastAsia"/>
          <w:sz w:val="12"/>
          <w:szCs w:val="12"/>
        </w:rPr>
        <w:t xml:space="preserve"> 작성하여 발생한 문제에 대해서는 의뢰자에게 책임이 있음을 알려드립니다</w:t>
      </w:r>
      <w:r w:rsidRPr="0038094A">
        <w:rPr>
          <w:rFonts w:ascii="돋움" w:eastAsia="돋움" w:hAnsi="돋움" w:cs="Arial" w:hint="eastAsia"/>
          <w:sz w:val="12"/>
          <w:szCs w:val="12"/>
        </w:rPr>
        <w:t>.</w:t>
      </w:r>
      <w:r w:rsidR="00011761" w:rsidRPr="0038094A">
        <w:rPr>
          <w:rFonts w:ascii="돋움" w:eastAsia="돋움" w:hAnsi="돋움" w:cs="Arial"/>
          <w:sz w:val="12"/>
          <w:szCs w:val="12"/>
        </w:rPr>
        <w:t xml:space="preserve"> </w:t>
      </w:r>
      <w:r w:rsidR="00011761" w:rsidRPr="0038094A">
        <w:rPr>
          <w:rFonts w:ascii="돋움" w:eastAsia="돋움" w:hAnsi="돋움" w:cs="Arial" w:hint="eastAsia"/>
          <w:sz w:val="12"/>
          <w:szCs w:val="12"/>
        </w:rPr>
        <w:t>※ 뒷면의</w:t>
      </w:r>
      <w:r w:rsidR="00011761" w:rsidRPr="0038094A">
        <w:rPr>
          <w:rFonts w:ascii="돋움" w:eastAsia="돋움" w:hAnsi="돋움" w:cs="Arial"/>
          <w:sz w:val="12"/>
          <w:szCs w:val="12"/>
        </w:rPr>
        <w:t xml:space="preserve"> 약관을 충분하게 숙지하</w:t>
      </w:r>
      <w:r w:rsidR="00011761" w:rsidRPr="0038094A">
        <w:rPr>
          <w:rFonts w:ascii="돋움" w:eastAsia="돋움" w:hAnsi="돋움" w:cs="Arial" w:hint="eastAsia"/>
          <w:sz w:val="12"/>
          <w:szCs w:val="12"/>
        </w:rPr>
        <w:t>여 주시기 바랍니다.</w:t>
      </w:r>
    </w:p>
    <w:p w14:paraId="2B4B79E3" w14:textId="77777777" w:rsidR="005A373E" w:rsidRPr="006039EC" w:rsidRDefault="005A373E" w:rsidP="00096A11">
      <w:pPr>
        <w:pStyle w:val="a5"/>
        <w:ind w:left="0" w:firstLine="0"/>
        <w:jc w:val="left"/>
        <w:rPr>
          <w:rFonts w:ascii="돋움" w:eastAsia="돋움" w:hAnsi="돋움" w:cs="Arial"/>
          <w:sz w:val="14"/>
        </w:rPr>
      </w:pPr>
      <w:r w:rsidRPr="006039EC">
        <w:rPr>
          <w:rFonts w:ascii="돋움" w:eastAsia="돋움" w:hAnsi="돋움" w:cs="Arial" w:hint="eastAsia"/>
          <w:sz w:val="12"/>
          <w:szCs w:val="12"/>
        </w:rPr>
        <w:t>※ KOLAS 인정항목에 대한 "적합성 진술"을 원하는 경우 체크해 주시기 바랍니다.</w:t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(</w:t>
      </w:r>
      <w:r w:rsidR="00450276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BD135C">
        <w:rPr>
          <w:rFonts w:ascii="돋움" w:eastAsia="돋움" w:hAnsi="돋움" w:cs="Arial"/>
          <w:sz w:val="12"/>
          <w:szCs w:val="12"/>
        </w:rPr>
      </w:r>
      <w:r w:rsidR="00BD135C">
        <w:rPr>
          <w:rFonts w:ascii="돋움" w:eastAsia="돋움" w:hAnsi="돋움" w:cs="Arial"/>
          <w:sz w:val="12"/>
          <w:szCs w:val="12"/>
        </w:rPr>
        <w:fldChar w:fldCharType="separate"/>
      </w:r>
      <w:r w:rsidR="00450276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필요 </w:t>
      </w:r>
      <w:r w:rsidR="00450276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BD135C">
        <w:rPr>
          <w:rFonts w:ascii="돋움" w:eastAsia="돋움" w:hAnsi="돋움" w:cs="Arial"/>
          <w:sz w:val="12"/>
          <w:szCs w:val="12"/>
        </w:rPr>
      </w:r>
      <w:r w:rsidR="00BD135C">
        <w:rPr>
          <w:rFonts w:ascii="돋움" w:eastAsia="돋움" w:hAnsi="돋움" w:cs="Arial"/>
          <w:sz w:val="12"/>
          <w:szCs w:val="12"/>
        </w:rPr>
        <w:fldChar w:fldCharType="separate"/>
      </w:r>
      <w:r w:rsidR="00450276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불필요)</w:t>
      </w:r>
    </w:p>
    <w:p w14:paraId="098FB8DC" w14:textId="77777777" w:rsidR="008D35B8" w:rsidRPr="006039EC" w:rsidRDefault="008D35B8" w:rsidP="00245B69">
      <w:pPr>
        <w:pStyle w:val="a5"/>
        <w:ind w:left="0" w:firstLine="0"/>
        <w:rPr>
          <w:rFonts w:ascii="돋움" w:eastAsia="돋움" w:hAnsi="돋움" w:cs="Arial"/>
          <w:sz w:val="14"/>
        </w:rPr>
        <w:sectPr w:rsidR="008D35B8" w:rsidRPr="006039EC" w:rsidSect="00F82F15">
          <w:headerReference w:type="default" r:id="rId8"/>
          <w:footerReference w:type="default" r:id="rId9"/>
          <w:pgSz w:w="11906" w:h="16838"/>
          <w:pgMar w:top="195" w:right="720" w:bottom="284" w:left="720" w:header="283" w:footer="227" w:gutter="0"/>
          <w:cols w:space="425"/>
          <w:docGrid w:linePitch="360"/>
        </w:sectPr>
      </w:pPr>
    </w:p>
    <w:p w14:paraId="69B376A8" w14:textId="77777777" w:rsidR="00E12F88" w:rsidRDefault="00245B69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  <w:r w:rsidRPr="000E1673">
        <w:rPr>
          <w:rFonts w:ascii="맑은 고딕" w:eastAsia="맑은 고딕" w:hAnsi="맑은 고딕" w:hint="eastAsia"/>
          <w:sz w:val="8"/>
          <w:szCs w:val="10"/>
        </w:rPr>
        <w:lastRenderedPageBreak/>
        <w:t> </w:t>
      </w:r>
      <w:r w:rsidR="00E12F88" w:rsidRPr="00BE62F9">
        <w:rPr>
          <w:rFonts w:ascii="맑은 고딕" w:eastAsia="맑은 고딕" w:hAnsi="맑은 고딕" w:hint="eastAsia"/>
          <w:b/>
          <w:bCs/>
          <w:sz w:val="12"/>
          <w:szCs w:val="12"/>
        </w:rPr>
        <w:t>KOTITI시험연구원 약관</w:t>
      </w:r>
    </w:p>
    <w:p w14:paraId="24DC07B7" w14:textId="77777777" w:rsidR="00491907" w:rsidRPr="00BE62F9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</w:p>
    <w:p w14:paraId="2820B48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제1장 총 칙</w:t>
      </w:r>
    </w:p>
    <w:p w14:paraId="09BB3A2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제1조 (목적 및 적용 범위)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약관은 섬유, 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제품에 대하여 사단법인 KOTITI 시험연구원(이하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연구원’이라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한다)이 실시하는 시험/검사, 검사 (이하 </w:t>
      </w:r>
      <w:r w:rsidRPr="00491907">
        <w:rPr>
          <w:rFonts w:ascii="맑은 고딕" w:eastAsia="맑은 고딕" w:hAnsi="맑은 고딕"/>
          <w:sz w:val="7"/>
          <w:szCs w:val="7"/>
        </w:rPr>
        <w:t>‘시험/검사’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라 한다)에 관하여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신청, 실시 및 성적서 발급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관한 제반 사항을 정함과 아울러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관련하여 연구원과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신청한 자(이하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신청인’이라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한다) 사이의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권리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의무를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규정함을 목적으로 한다. </w:t>
      </w:r>
    </w:p>
    <w:p w14:paraId="6EB19A3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이 약관은 연구원이 신청인의 신청이나 의뢰에 따라 국내외에서 실시하는 모든 일반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대하여 적용된다. 다만, 연구원의 인증(안전인증 등)에 대하여는 이 약관을 적용하지 아니하고 특별약관 등 별도의 정함에 따른다.  </w:t>
      </w:r>
    </w:p>
    <w:p w14:paraId="2E77145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제2조 (정의)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 약관에서 사용하는 용어의 의미는 아래 각 호와 같다. </w:t>
      </w:r>
    </w:p>
    <w:p w14:paraId="295422F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’ 라 함은 연구원이 섬유,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제품(이하 ‘원재료’ 라 한다)에 대하여 실시하는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이화학적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위생공학적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물리학적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미생물학적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생태학적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측정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분석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검정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검토를 말하며 의뢰검사와 의뢰시험/검사분석 및 감정 등을 포함한다. </w:t>
      </w:r>
    </w:p>
    <w:p w14:paraId="1BCD99D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신청’이라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개인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법인이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신청하는 것을 말한다.</w:t>
      </w:r>
    </w:p>
    <w:p w14:paraId="3993DDF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‘</w:t>
      </w:r>
      <w:r w:rsidRPr="00491907">
        <w:rPr>
          <w:rFonts w:ascii="맑은 고딕" w:eastAsia="맑은 고딕" w:hAnsi="맑은 고딕"/>
          <w:sz w:val="7"/>
          <w:szCs w:val="7"/>
        </w:rPr>
        <w:t>시험/</w:t>
      </w:r>
      <w:proofErr w:type="spellStart"/>
      <w:r w:rsidRPr="00491907">
        <w:rPr>
          <w:rFonts w:ascii="맑은 고딕" w:eastAsia="맑은 고딕" w:hAnsi="맑은 고딕"/>
          <w:sz w:val="7"/>
          <w:szCs w:val="7"/>
        </w:rPr>
        <w:t>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신청인이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연구원이 이를 승낙함으로써 연구원과 신청인 사이에 체결되는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관한 계약을 말한다. </w:t>
      </w:r>
    </w:p>
    <w:p w14:paraId="78B644A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4.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시료’라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대상물 등에서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위해 추출한 물건을 말한다.</w:t>
      </w:r>
    </w:p>
    <w:p w14:paraId="0374E6A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5.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모집단’이라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시료’인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제품이 속한 동일한 종류의 제품 집단을 말한다.</w:t>
      </w:r>
    </w:p>
    <w:p w14:paraId="36C0833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6. '시험검사원 ‘이라 함은 연구원의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피용인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수임자의 지위에서 구체적인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업무의 전부 또는 일부를 수행하는 자연인을 말한다.   </w:t>
      </w:r>
    </w:p>
    <w:p w14:paraId="127758FC" w14:textId="77777777" w:rsidR="00E12F88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7.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성적서’라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연구원이 실시한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결과(성적)를 기재한 보고 서면을 말한다. </w:t>
      </w:r>
    </w:p>
    <w:p w14:paraId="079D7A44" w14:textId="77777777" w:rsidR="00491907" w:rsidRPr="00491907" w:rsidRDefault="00491907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</w:p>
    <w:p w14:paraId="3F68377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</w:t>
      </w:r>
    </w:p>
    <w:p w14:paraId="1C24323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계약의 체결)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계약은 신청인이 소정의 ‘시험/검사분석신청서’, ‘시험/검사검사신청서’ 등 연구원의 소정 신청서 양식(이하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신청서’라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함)에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연구원의 신청접수 부서에서 접수를 완료하거나 신청인과 연구원이 ‘시험/검사분석계약서’, ‘의뢰시험/검사약정서’ 등 서면으로 별도의 계약을 체결함으로써 성립한다. </w:t>
      </w:r>
    </w:p>
    <w:p w14:paraId="33A6152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신청 접수 또는 별도 계약 체결에 의하지 아니한 신청, 합의나 계약은 </w:t>
      </w:r>
      <w:r w:rsidRPr="00491907">
        <w:rPr>
          <w:rFonts w:ascii="맑은 고딕" w:eastAsia="맑은 고딕" w:hAnsi="맑은 고딕"/>
          <w:sz w:val="7"/>
          <w:szCs w:val="7"/>
        </w:rPr>
        <w:t>시험/</w:t>
      </w:r>
      <w:proofErr w:type="spellStart"/>
      <w:r w:rsidRPr="00491907">
        <w:rPr>
          <w:rFonts w:ascii="맑은 고딕" w:eastAsia="맑은 고딕" w:hAnsi="맑은 고딕"/>
          <w:sz w:val="7"/>
          <w:szCs w:val="7"/>
        </w:rPr>
        <w:t>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계약으로서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효력이 없다.</w:t>
      </w:r>
    </w:p>
    <w:p w14:paraId="05858DF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신청 접수 또는 별도의 계약 체결에 의하지 아니할 경우 신청인의 시료 제출, 연구원의 시료 보관,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등 행위가 있다고 하여 이로써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체결을 갈음하거나 연구원을 법적으로 구속할 수 없다. </w:t>
      </w:r>
    </w:p>
    <w:p w14:paraId="6FA3598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제1항의 신청서에 기재된 사항 및 제17조의 성적서에 기재된 사항 외에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있어 연구원의 적법한 대리인이 아닌 시험검사원과 별도로 합의하였거나 그 시험검사원이 신청인에게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약정한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사항은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조건이나 내용으로 인정되지 아니한다.</w:t>
      </w:r>
    </w:p>
    <w:p w14:paraId="68AE56F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체결한 신청인 외의 자에 대하여 연구원은 법적 의무와 책임을 지지 아니한다. </w:t>
      </w:r>
    </w:p>
    <w:p w14:paraId="034C757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제4조 (연구원의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거절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해제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등)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아래 각 호의 어느 하나의 사유가 있는 경우 연구원은 신청서의 접수를 거절하거나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불응할 수 있고, 아래 각 호 어느 하나의 사유가 발생 내지 확인되고, 연구원의 귀책사유가 인정된다고 보기 어려운 경우에는 이미 체결된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계약이라도 이를 해제하거나 합리적인 범위 내에서 그 계약기간을 연장할 수 있다.</w:t>
      </w:r>
    </w:p>
    <w:p w14:paraId="27422CB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천재지변, 전란, 노사분규, 법령의 규제, 무역분쟁, 연구인력이나 재료 확보의 어려움,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기계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설비의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고장, 화재 기타 사고로 인하여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시행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완료하기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불가능하거나 곤란한 경우</w:t>
      </w:r>
    </w:p>
    <w:p w14:paraId="30BB53D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실시가 연구원의 내부 규정, 사회상규에 위배되는 경우 </w:t>
      </w:r>
    </w:p>
    <w:p w14:paraId="1D8B146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3.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가치(필요)가 적거나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목적의 부당성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부적절한 사유가 있는 경우 </w:t>
      </w:r>
    </w:p>
    <w:p w14:paraId="7B9B667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기술적인 여건을 갖추지 못한 경우 </w:t>
      </w:r>
    </w:p>
    <w:p w14:paraId="13B717B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해제 또는 기간 연장은 신청인에게 구두 또는 서면으로 통보함으로써 효력이 발생한다. </w:t>
      </w:r>
    </w:p>
    <w:p w14:paraId="721650CC" w14:textId="77777777"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제1항에 따른 연구원의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거부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해제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기간 연장이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중과실이 없는 한 이에 대하여 어떠한 이의도 제기하지 아니한다. </w:t>
      </w:r>
    </w:p>
    <w:p w14:paraId="5D26A994" w14:textId="77777777"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제1항에 따른 연구원의 조치로 인하여 신청인에게 손해가 발생하더라도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연구원은 이를 배상할 책임이 없다.</w:t>
      </w:r>
    </w:p>
    <w:p w14:paraId="2F447C3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신청)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신청함에 있어 신청서에 아래 각 호의 사항들을 진실하게 기재하여야 한다. 필요한 경우 별도의 부전지(을지)를 사용하여 충분하고 구체적으로 기재하여야 한다.</w:t>
      </w:r>
    </w:p>
    <w:p w14:paraId="715D2D14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신청서에 기재하도록 정한 사항</w:t>
      </w:r>
    </w:p>
    <w:p w14:paraId="1E974AD5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의 시행착오 또는 오류를 피하거나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의 정확성을 기하기 위하여 연구원이 특별히 유의하거나 알아야 할 사항</w:t>
      </w:r>
    </w:p>
    <w:p w14:paraId="2D1E9CE1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시험검사원의 건강, 보건, 안전에 영향을 미칠 수 있는 사항</w:t>
      </w:r>
    </w:p>
    <w:p w14:paraId="0A7532DE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신청인은 신청서에 기재한 사항이 진실함을 보증한다. </w:t>
      </w:r>
    </w:p>
    <w:p w14:paraId="4D2D1AEE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신청서에 기재한 사항에 허위 또는 부실한 내용이 있거나 그 기재를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누락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소홀히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함으로써 발생하는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오류, 시험검사원에 대한 위해, 건강 침해 등)에 대한 손해배상 등 일체의 법적 책임을 진다. </w:t>
      </w:r>
    </w:p>
    <w:p w14:paraId="566F03B6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제6조 (</w:t>
      </w:r>
      <w:r w:rsidRPr="00491907">
        <w:rPr>
          <w:rFonts w:ascii="맑은 고딕" w:eastAsia="맑은 고딕" w:hAnsi="맑은 고딕"/>
          <w:b/>
          <w:bCs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계약의 해지)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① 연구원은 다음 각 호의 사유가 있는 경우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에 착수한 후라도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다만, 연구원이 신청인에게 서면으로 그 시정을 최고하였으나, 신청인이 그 최고를 받은 날로부터 10 영업일 내에 시정하지 아니한 때에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계약을 해지할 수 있다. </w:t>
      </w:r>
    </w:p>
    <w:p w14:paraId="7BEE427E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1. 신청인이 파산, 법정관리, 화의, 중요자산에 대한 가압류, 압류 기타 소송을 당하여 연구원에 지급할 수수료 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비용을 충당할 능력이 없다고 인정될 경우 </w:t>
      </w:r>
    </w:p>
    <w:p w14:paraId="7E79D2C2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신청인은 연구원이 시험/검사에 착수하기 전 또는 그 </w:t>
      </w:r>
      <w:proofErr w:type="spellStart"/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후에라도</w:t>
      </w:r>
      <w:proofErr w:type="spellEnd"/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실시가 종료(성적서의 발급 이전에 실질적인 시험/검사 절차가 종료된 단계를 말한다)되기 전에는 그때까지 소요된 수수료 비용 전액을 지급(정산)하고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</w:p>
    <w:p w14:paraId="22974767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해지는 해지의 취지와 사유를 기재한 서면을 상대방에게 통보하는 방식으로 하여야 한다. </w:t>
      </w:r>
    </w:p>
    <w:p w14:paraId="209AF5B0" w14:textId="77777777"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본 조의 해지에 대하여 제4조 제3항, 제4항을 준용한다.</w:t>
      </w:r>
    </w:p>
    <w:p w14:paraId="73D02E69" w14:textId="77777777"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14:paraId="14916B4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</w:t>
      </w:r>
    </w:p>
    <w:p w14:paraId="29CE5E3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제7조 (수수료 비용의 종류와 산정)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대한 대가로 연구원에 수수료를 지급한다. </w:t>
      </w:r>
    </w:p>
    <w:p w14:paraId="6D0207E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수수료는 기본수수료와 실시수수료 기타 연구원이 정한 항목으로 구성된다.  </w:t>
      </w:r>
    </w:p>
    <w:p w14:paraId="01F5F62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수수료의 가액은 연구원이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항목,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복잡성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난이도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, 소요시간, 인건비 등 물가수준 등 제반 요소를 고려하여 정한 기준에 의하여 산정한다. </w:t>
      </w:r>
    </w:p>
    <w:p w14:paraId="53F1B3F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제5조 제3항, 제11조 제4항, 제13조 제2항 및 기타 연구원의 과실에 의하지 아니한 사유로 비용이 증가한 경우 연구원은 그 증가한 비용 전액을 추가로 청구할 수 있다. </w:t>
      </w:r>
    </w:p>
    <w:p w14:paraId="7A91536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연구원 외의 장소에서 실시되거나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위하여 출장이 필요한 경우 연구원은 수수료 외에 연구원이 정한 여비규정에 의한 출장비의 지급을 청구할 수 있다.  </w:t>
      </w:r>
    </w:p>
    <w:p w14:paraId="343AB83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제8조 (수수료 비용의 지급 시기와 방법)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수수료는 신청서를 접수하는 단계에서 선지급한다. 다만 연구원은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특성 기타 수수료의 가액을 미리 정하기 곤란한 사유가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그 가액을 산정하고 그 전부 또는 일부를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후불로 지급하게 할 수 있다. </w:t>
      </w:r>
    </w:p>
    <w:p w14:paraId="4BBA0F9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출장비는 연구원의 청구를 받는 즉시 지급하여야 한다. </w:t>
      </w:r>
    </w:p>
    <w:p w14:paraId="3BF4E62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전항들에도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불구하고 연구원은 신청인에게 수수료 비용을 선지급할 수 없는 특별한 사정이 있다고 인정될 경우 그 전부 또는 일부를 후불로 지급하게 할 수 있다. </w:t>
      </w:r>
    </w:p>
    <w:p w14:paraId="3D2D446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일체의 수수료 비용은 대한민국의 원화로 표시된 현금 또는 시중은행 발행 자기앞수표, 무통장입금, 신용카드 등 연구원이 정하는 지불수단으로 납부한다. 다만 신청인이 외국인, 비거주인, 공공기관일 경우에는 외화로 지급하게 할 수 있다. 이 경우 환율은 연구원과 신청인이 협의하여 정하는 기준에 따른다.</w:t>
      </w:r>
    </w:p>
    <w:p w14:paraId="0CA5D0A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제9조 (수수료 비용의 담보)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신청인으로부터 수수료 비용을 완제 받지 못한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실시, 성적서의 발급을 거부하거나 유예할 수 있다.</w:t>
      </w:r>
    </w:p>
    <w:p w14:paraId="50434B9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연구원은 수수료 비용 및 이에 대한 연체이자의 변제를 위하여 아래 각 호의 물건에 대하여 유치권을 행사하거나 반환을 거부할 수 있다.</w:t>
      </w:r>
    </w:p>
    <w:p w14:paraId="40B802C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연구원에 제공한 시료 기타 일체의 물건</w:t>
      </w:r>
    </w:p>
    <w:p w14:paraId="6E4E553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보관하게 된 시료 기타 일체의 물건</w:t>
      </w:r>
    </w:p>
    <w:p w14:paraId="4E290F0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유치권이 미치는 전항의 물건은 그 소유권이 신청인이 속하는지 여부를 불문한다. </w:t>
      </w:r>
    </w:p>
    <w:p w14:paraId="183261C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연구원은 유치권의 대상인 물건이 보관하기에 부적절하거나 시간의 경과에 따른 가치 하락의 정도가 심한 경우 기타 필요하다고 인정될 경우에는 감정인의 평가에 의하여 그 물건으로 직접 변제에 충당할 것을 법원에 청구할 수 있고, 이 경우에는 미리 신청인에게 통지하여야 한다.</w:t>
      </w:r>
      <w:r w:rsidRPr="00491907">
        <w:rPr>
          <w:rFonts w:ascii="맑은 고딕" w:eastAsia="맑은 고딕" w:hAnsi="맑은 고딕" w:hint="eastAsia"/>
          <w:i/>
          <w:sz w:val="7"/>
          <w:szCs w:val="7"/>
        </w:rPr>
        <w:t xml:space="preserve"> </w:t>
      </w:r>
    </w:p>
    <w:p w14:paraId="5FDDC7C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 내지 제4항의 규정은 신청인이 이 약관 및 상법, 기타 법령에 따라 연구원에게 지급하거나 배상하여야 할 모든 채무의 변제에 대하여 준용된다. </w:t>
      </w:r>
    </w:p>
    <w:p w14:paraId="5A46689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제10조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비용의 정산 및 환불)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요청에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진행이 중단된 경우 이미 지급된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수수료, 출장비의 정산은 아래 각 호에 따른다. </w:t>
      </w:r>
    </w:p>
    <w:p w14:paraId="5A26A13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수수료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기본수수료(시험/검사를 접수함에 있어 기본적으로 책정되는 수수료)는 반환하지 아니하고 실시수수료(실제 시험/검사 수행을 위해 각 시험항목 별로 책정한 수수료 등)는 연구원이 정한 기준에 의하여 정산한 금액을 공제하고 반환한다. </w:t>
      </w:r>
    </w:p>
    <w:p w14:paraId="1703EF0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출장비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출장에 착수하지 아니한 경우 그 전액을, 출장에 착수한 경우 출장기간 등을 고려하여 연구원이 정한 기준에 의하여 정산한 금액을 공제하고 반환한다. </w:t>
      </w:r>
    </w:p>
    <w:p w14:paraId="0CF5F24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제8조 제1항 단서, 제3항에 따라 수수료 비용을 후불로 지급하게 할 경우 연구원이 신청인으로부터 받아야 할 정산금액의 산정에 대하여도 전항을 준용한다. </w:t>
      </w:r>
    </w:p>
    <w:p w14:paraId="525B741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제6조에서 정한 연구원 또는 신청인의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해지에 의한 시험/검사 중단의 경우에도 제1항, 제2항을 준용한다. </w:t>
      </w:r>
    </w:p>
    <w:p w14:paraId="198267D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제4조에서 정한 바와 같이 연구원의 철회에 의하여 시험/검사 착수 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계약이 철회된 경우에는 수수료 전액을, 시험/검사 착수 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 철회된 경우에는 기본수수료는 전액을 반환하고 실시수수료는 연구원이 정한 기준에 의하여 정산한 금액을 공제하고 반환한다. 출장비에 대하여는 제1항 제2호를 준용한다.</w:t>
      </w:r>
    </w:p>
    <w:p w14:paraId="3AD6346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⑤ 본 조에 따른 수수료 비용의 정산 및 환불 의무는 신청인이 그 사유가 발생한 시점으로부터 5년 내에 그 권리를 행사하지 아니하면 소멸한다.</w:t>
      </w:r>
    </w:p>
    <w:p w14:paraId="46A59EC6" w14:textId="77777777" w:rsidR="00491907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14:paraId="5AC8EAB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</w:t>
      </w:r>
    </w:p>
    <w:p w14:paraId="68E1780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제11조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연구원이 적절하다고 판단하는 시기와 장소에서 실시한다. 다만 신청인이 특정 시기와 장소에서 실시하여 줄 것을 요청하고 그 요청이 적절할 경우에는 그에 따라 실시할 수 있다. </w:t>
      </w:r>
    </w:p>
    <w:p w14:paraId="2CC7511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방법은 신청인이 제시하거나 신청인과 협의하여 연구원이 정한다. 다만 신청인이 제시한 방법이 부적절하다고 판단될 경우에는 연구원은 다른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정할 수 있다.</w:t>
      </w:r>
    </w:p>
    <w:p w14:paraId="757E5B9B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신청인이 제시하는 방법에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실시하는 경우,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달성하는데 적절하고 충분한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제시하여야 한다. </w:t>
      </w:r>
    </w:p>
    <w:p w14:paraId="0B8D465E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④ 신청인이 전항의 시험/검사방법을 제시하지 못할 경우 연구원은 전적으로 연구원의 판단에 따라 시험/검사방법을 선택할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</w:p>
    <w:p w14:paraId="45D13DC5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제4항의 경우 또는 신청인이 시험/검사방법의 선택을 연구원의 재량에 위임한 경우, 연구원의 시험/검사방법이 업계의 통상적인 방법 및 수준에서 벗어난 것이 아닌 이상, 신청인은 시험/검사방법의 선정과 관련하여 연구원에 일체의 책임을 물을 수 없다. </w:t>
      </w:r>
    </w:p>
    <w:p w14:paraId="073B7C32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중단, 보류)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제4조 제1항 제1호 내지 제4호의 사유가 있는 경우로써 연구원의 귀책사유를 인정하기 어려운 때에는 그 사유가 해소될 때까지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중단하거나 보류할 수 있다.</w:t>
      </w:r>
    </w:p>
    <w:p w14:paraId="10184489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시험/검사 중단, 보류가 장기화되어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달성하기 어렵다고 인정될 경우 신청인 또는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해지할 수 있다.  </w:t>
      </w:r>
    </w:p>
    <w:p w14:paraId="0E0A025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제13조 (시료 등의 제공)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연구원에 시료 또는 시료가 속한 물건을 제공함에 있어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조건에 적합하고 안전한 상태로 제공하여야 한다. </w:t>
      </w:r>
    </w:p>
    <w:p w14:paraId="31091495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신청인은 전항의 의무를 이행하지 아니하여 발생한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수수료 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오류, 시험검사원에 대한 위해, 건강 침해 등)에 대한 일체의 법적 책임을 진다.</w:t>
      </w:r>
    </w:p>
    <w:p w14:paraId="44676275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제공하는 시료 또는 시료가 속한 물건에 대하여 연구원의 시료 채취, 시험/검사 실시, 유치권의 행사에 장애가 되는 일체의 권리 주장이나 법적 장애가 없을 것을 보증한다. </w:t>
      </w:r>
    </w:p>
    <w:p w14:paraId="4D390389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제14조 (시료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제공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채취의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요구)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신청인에게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위하여 필요한 시료의 제공 또는 채취를 요구할 수 있다. </w:t>
      </w:r>
    </w:p>
    <w:p w14:paraId="1F49813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전항은 연구원이 신청인으로부터 이미 시료를 제공받은 경우에도 적용된다.  </w:t>
      </w:r>
    </w:p>
    <w:p w14:paraId="61EF5B7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제1항의 시료 제공 또는 채취를 요구함에 있어 연구원이 정하는 대상, 종류(외관검사 결과에 대한 참고용,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불량견본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시료 등 포함), 분량, 방식(무작위 샘플링 등 포함)에 의한 시료의 제공 또는 채취를 요구할 수 있다. </w:t>
      </w:r>
    </w:p>
    <w:p w14:paraId="3694FCC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연구원은 제1항의 시료 채취에 있어 시료의 적절성을 담보하기 위하여 필요한 경우에는 시료가 속한 모집단의 물건에 대하여 열람, 분류, 조사, 검색 등 조치를 취할 수 있다. </w:t>
      </w:r>
    </w:p>
    <w:p w14:paraId="0CB27DF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신청인이 연구원에 제공하거나 연구원이 채취한 시료 및 시료를 채취하고 남은 것으로서 연구원이 보관하는 제품, 물건은 신청인의 특별한 의사표시가 없는 한 연구원의 소유에 속한다. 다만, 이 경우 연구원은 신청인에게 상당한 기간을 정하여 회수 의사를 물은 후 그 기간 내에 신청인이 특별한 의사표시를 하지 않을 경우, 연구원이 보관하는 신청인의 제품, 물건의 소유권은 연구원에게 속한다는 뜻을 명확하게 고지하여야 한다.</w:t>
      </w:r>
    </w:p>
    <w:p w14:paraId="3697497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제15조 (시료의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처분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폐기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시험/검사 실시로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소멸되지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않은 시료는 신청인의 특별한 의사표시가 없는 한 신청인 기타 권리자의 소유권 기타 일체의 권리가 포기된 것으로 간주하고, 연구원의 관련 내부 규정에 따라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파쇄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폐기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적절한 방법으로 처분할 수 있다. 다만, 이 경우 연구원은 사전에 신청인 기타 권리자에게 상당한 기간을 정하여 그 기간 내에 신청인 기타 권리자가 특별한 의사표시를 하지 않을 경우, 소유권은 연구원으로 이전된다는 뜻을 명확히 고지하여야 한다.</w:t>
      </w:r>
    </w:p>
    <w:p w14:paraId="64EB3BAA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연구원이 시료를 채취하고 남아 보관 중인 제품, 물건에 대하여도 시료 채취 완료일로부터 10일 이내에 신청인의 반환 요구가 없을 경우에는 전항을 준용한다.  </w:t>
      </w:r>
    </w:p>
    <w:p w14:paraId="2F5CE13E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전항들에도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불구하고 부패, 오염, 파손 등의 사유로 보관이 어렵거나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건강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안전에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위해를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미칠 우려가 있는 경우에는 즉시 폐기 등 처분을 할 수 있고 사후에 그 사실을 신청인이게 고지하도록 한다. </w:t>
      </w:r>
    </w:p>
    <w:p w14:paraId="1939E45D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전항들에 따라 시료 기타 물건을 폐기 등 처분하는 경우 그 비용이 통상의 수준을 벗어나는 것이고, 비용의 과다가 물건의 본래적 특성이나 하자에 기인한 것으로써 기타 연구원의 과실로 돌릴 수 없는 사유에 의한 경우 신청인이게 그 회수의무를 부담시키고 그 비용 전액을 신청인에게 부담시킬 수 있다.</w:t>
      </w:r>
    </w:p>
    <w:p w14:paraId="5CFA794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제16조 (재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분류상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의뢰검사’에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속하는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 통지일로부터 3일 이내에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청구할 수 있다. </w:t>
      </w:r>
    </w:p>
    <w:p w14:paraId="100BB38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연구원은 전항의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청구가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특성상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불가능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곤란하거나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부적절한 경우에는 이에 응하지 아니할 수 있다. </w:t>
      </w:r>
    </w:p>
    <w:p w14:paraId="2BF2D287" w14:textId="77777777" w:rsidR="00180165" w:rsidRPr="00491907" w:rsidRDefault="00E12F88" w:rsidP="00491907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는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로 소요되는 수수료 비용의 지급을 면제하지 않는다. 다만 연구원이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실시한 결과 최초의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결과와 중요한 부분에서 상이한 결과가 발생하였고 그 귀책사유가 연구원에 있음이 확인된 경우에 한하여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관련한 수수료를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면제 할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수 있다. </w:t>
      </w:r>
    </w:p>
    <w:p w14:paraId="1D835D63" w14:textId="77777777"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14:paraId="53A2585C" w14:textId="77777777"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제5장 성적서</w:t>
      </w:r>
    </w:p>
    <w:p w14:paraId="1624A08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제17조 (성적서의 발급)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성적서는 연구원이 정한 양식에 따라 원장의 명의로 정본 1부로 발급된다.</w:t>
      </w:r>
    </w:p>
    <w:p w14:paraId="162E61F6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전항에도 불구하고 아래 각 호의 사유가 있을 경우에는 연구원은 성적서 부본을 복수로 발급하거나 정본을 분할하여 발급할 수 있다. </w:t>
      </w:r>
    </w:p>
    <w:p w14:paraId="0C70DFD4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성적서 정본 발급일로부터 90일 이내에 신청인의 부본 발급신청이 있을 경우</w:t>
      </w:r>
    </w:p>
    <w:p w14:paraId="61478A1A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시료 또는 시험/검사항목이 다수로서 1부의 성적서로 발급하는 것이 부적절하여 연구원이 직권 또는 신청인의 요청에 의하여 분할 발급하는 경우 </w:t>
      </w:r>
    </w:p>
    <w:p w14:paraId="1089E93B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전항에 따라 성적서 부본 또는 분할성적서를 발급하는 경우 그 부본 또는 분할성적서의 전체 발급 수량 대비 당해 성적서의 순번을 기재하여야 한다.  </w:t>
      </w:r>
    </w:p>
    <w:p w14:paraId="15C5317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본 조에서 정한 방식 이외의 방식으로 발급된 성적서는 그 명칭 여하에 불구하고 연구원의 성적서로서 인정되지 아니한다. </w:t>
      </w:r>
    </w:p>
    <w:p w14:paraId="49082C9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제18조 (성적서의 사용 제한)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사전 서면동의 없이 아래와 같은 용도로 성적서를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제공하여서는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 된다. </w:t>
      </w:r>
    </w:p>
    <w:p w14:paraId="59A3DF85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방송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신문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잡지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언론을 통한 보도(공표) 또는 홍보(광고)</w:t>
      </w:r>
    </w:p>
    <w:p w14:paraId="7EC2C768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상품의 판촉용 광고, 홍보 활동에의 이용</w:t>
      </w:r>
    </w:p>
    <w:p w14:paraId="1168D5A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각종 제조자 단체, 소비자 단체, 기타 시민단체에 대한 제공</w:t>
      </w:r>
    </w:p>
    <w:p w14:paraId="7DD9E8BE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금지는 성적서의 전재 외에 일부 게재(설명), 요약 게재(설명), 사진 또는 영상의 현출 등 방식으로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제공하는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경우에도 적용된다. </w:t>
      </w:r>
    </w:p>
    <w:p w14:paraId="2BC2C93F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성적서가 신청인에 의하여 소송, 중재, 화해 등 분쟁 절차에서 증거나 관련 자료로 사용되는 경우, 연구원은 신청인의 타당한 요구가 있을 경우에 한하여 필요한 지원과 설명을 제공한다. 다만 이러한 지원과 설명을 제공하는데 소요되는 비용은 신청인의 부담으로 한다. </w:t>
      </w:r>
    </w:p>
    <w:p w14:paraId="6AAF320D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연구원이 ‘내부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참고용’임을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명시하여 발급한 성적서 또는 이에 준하는 참고용 성적서의 경우 신청인은 제품의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제조공정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품질관리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내부 참고용으로만 사용할 의무를 지며 신청인이 위 용도를 넘어 사업 목적 기타 대외 용도로 사용할 경우 연구원은 이와 관련된 일체의 책임을 지지 아니한다.</w:t>
      </w:r>
    </w:p>
    <w:p w14:paraId="5E201774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제19조 (성적서 기재사항의 의의)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성적서의 ‘합격’ 기타 시험/검사결과를 표시한 기재는 시험/검사의 대상이 된 시료가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모집단에서 적절하고 평균적 방법으로 채취된 시료 자체에 대한 표시로만 인정된다. </w:t>
      </w:r>
    </w:p>
    <w:p w14:paraId="1030AB37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성적서의 그 어떠한 기재도 아래 각 호의 사항을 표시하거나 이를 보증하지 아니한다. </w:t>
      </w:r>
    </w:p>
    <w:p w14:paraId="362509F0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시료를 채취한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제품이 속한 모집단의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효능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형상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등에 관한 사항</w:t>
      </w:r>
    </w:p>
    <w:p w14:paraId="45FB156D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신청인 또는 신청인이 속한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기술, 신용 등에 관한 사항 </w:t>
      </w:r>
    </w:p>
    <w:p w14:paraId="4C71DD40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성적서의 기재사항은 어떠한 경우에도 연구원을 신청인의 대리인, 보조자 기타 이해당사자로 삼거나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그밖에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신청인과 제3자 사이의 이해관계에 연구원을 관련시킬 수 있는 의미로 해석될 수 없다.</w:t>
      </w:r>
    </w:p>
    <w:p w14:paraId="4741B43F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성적서의 기재사항은 어떠한 경우에도 제1항의 의미를 넘어 제품의 제조자, 판매자의 계약상, 법률상의 책임을 면제하거나 감경하는 근거로 활용될 수 없다. </w:t>
      </w:r>
    </w:p>
    <w:p w14:paraId="3EACA01D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연구원, 시험검사원이 성적서 외의 문서나 다른 방법으로 신청인 기타 제3자에게 고지하거나 언론을 통해 공표한 시험/검사결과 역시 제1항 내지 제4항과 같다. </w:t>
      </w:r>
    </w:p>
    <w:p w14:paraId="7F876075" w14:textId="77777777"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⑥ 제1항의 사항을 초과하는 사항이나 그 외의 사항과 관련된 추정이나 판단, 의사표시는 성적서와 무관하게 전적으로 그 판단, 의사표시를 하는 자의 재량과 책임 하에 있다.</w:t>
      </w:r>
    </w:p>
    <w:p w14:paraId="078C663D" w14:textId="77777777"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14:paraId="303ADDD8" w14:textId="77777777"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제6장 책임과 손해배상</w:t>
      </w:r>
    </w:p>
    <w:p w14:paraId="5D5D7D5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제20조 (안전사고)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제공 또는 채취된 시료 및 시료를 채취하고 남아 보관 중인 제품 또는 물건 자체에서 도래하거나 그로부터 파생되는 일체의 위험은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신청인의 책임에 속한다.  </w:t>
      </w:r>
    </w:p>
    <w:p w14:paraId="669E2C39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시험검사원이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시료채취 등 준비행위를 하던 중에 안전사고를 당한 경우 그 사고의 원인이 전항의 위험과 아무런 관련성이 없다는 증명이 없고, 시험검사원의 고의 또는 중과실이 개입된 것이 아닌 한 신청인은 사고로 인하여 시험검사원이 입은 손실, 손해를 배상하여야 한다.</w:t>
      </w:r>
    </w:p>
    <w:p w14:paraId="5D137AB2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전항의 사고로 인하여 연구원이 시험검사원에게 적법하게 보상한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금원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중 신청인의 과실비율에 해당하는 부분에 대하여는 신청인은 이를 변상할 책임이 있다. </w:t>
      </w:r>
    </w:p>
    <w:p w14:paraId="4F56DF6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제21조 (제품의 파손)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의사에 의하여 소유권이 연구원에 유보된 시료 또는 제품, 물건이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기타 준비행위 중에 파손, 망실된 경우 그것이 시험검사원의 고의 또는 과실로 인한 것이 아닌 한 연구원 또는 시험검사원은 이에 대한 배상책임을 지지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아니한다.②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전항에서 연구원 또는 시험검사원이 배상책임을 지게 되는 경우 그 배상금액은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망실된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당해 시료 또는 제품, 물건의 취득원가(수입품의 경우 송장가격) 또는 지불된 수수료의 3배 중 적은 금액으로 국한한다.</w:t>
      </w:r>
    </w:p>
    <w:p w14:paraId="52C512A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오류에 따른 책임)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제19조 제1항에 따라 성적서의 ‘합격’ 기타 시험/검사결과를 표시한 기재는 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직접 대상이 된 시료 자체에 대한 표시로만 인정되고 제19조 제2항 각 호의 사항을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보증하지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아니하므로, 연구원의 귀책사유에 의한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있는 경우에도, 신청인 또는 제3자가 성적서의 기재사항을 제19조 제2항 각 호 사항의 전부 또는 일부를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보증하는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취지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그밖에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제19조 제1항의 규정을 넘는 취지로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이용함으로써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발생하게 된 신청인 또는 제3자의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(신청인 또는 제3자가 그와 같은 취지로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이용하여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이루어진 제품의 양산,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제조설비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공정의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투자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변경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, 거래계약의 체결 등과 관련하여 발생한 신청인 또는 제3자의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포함한다)에 대하여는 일체의 법적 책임을 지지 아니한다. </w:t>
      </w:r>
    </w:p>
    <w:p w14:paraId="6D68D51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제5조 제3항, 제11조 제3항, 제13조 제2항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신청인의 귀책사유에 의하여 발생하였고, 연구원의 귀책사유가 없는 경우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오류에 따른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간접의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손실 또는 손해에 대하여 일체의 법적 책임을 지지 아니한다. </w:t>
      </w:r>
    </w:p>
    <w:p w14:paraId="69C410C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 및 전항은 연구원이 발급한 성적서 기타 시험/검사 결과를 사용하거나 이와 관련되어 일정한 이해관계를 가지는 신청인 외의 자에 대하여도 적용된다.</w:t>
      </w:r>
    </w:p>
    <w:p w14:paraId="21C45CF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신청인은 제1항 내지 제3항의 책임 배제가 성적서 기타 연구원의 시험/검사 결과는 제19조 제1항의 한정된 의미를 가지는 것으로 이를 초과하는 사항이나 그 외의 사항과 관련된 추정이나 판단, 의사표시는 전적으로 그 판단, 의사표시를 하는 자의 재량과 책임 하에 있는 점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언제나 오류를 내포할 수 있다는 불가피성에 기인한 것임을 이해하고 이에 대하여 이의를 제기하지 않는다. ⑤ 신청인은 연구원의 귀책사유와 무관하게 필연적으로 발생하는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오류를 사유로 수수료 등 비용의 상환을 청구할 수 없다. </w:t>
      </w:r>
    </w:p>
    <w:p w14:paraId="052F2BD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제23조 (구상)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제5조 제3항, 제13조 제2항 기타 신청인의 부주의나 과실, 제18조 제1항을 위반한 성적서의 무단 사용 기타 이 약관 규정의 위배 등 신청인의 귀책사유로 인한 경우, 신청인은 연구원이 신청인의 귀책사유에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오류로 인하여 제3자에게 이행한 보상금, 배상금 기타 소송비용(변호사보수 포함)을 변상할 책임이 있다.</w:t>
      </w:r>
    </w:p>
    <w:p w14:paraId="7DB10B0D" w14:textId="77777777" w:rsidR="00180165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제24조 (그 밖의 법적 책임 및 소멸시효)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제20조 내지 제22조의 면책이 적용되지 아니하는 연구원, 시험검사원의 불법행위, 채무불이행 기타 법령의 규정에 의하여 연구원이 신청인에게 부담하게 되는 손해배상 등 책임은 연구원, 시험검사원 기타 피용인의 고의 또는 중과실에 의한 것이 아닌 한 면책한다.</w:t>
      </w:r>
    </w:p>
    <w:p w14:paraId="0C01E3EB" w14:textId="77777777"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14:paraId="3F915AF4" w14:textId="77777777"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제7장 약관의 효력, 해석, 분쟁 해결 등</w:t>
      </w:r>
    </w:p>
    <w:p w14:paraId="465B1F6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제25조 (약관의 적용과 효력)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약관을 적용함에 있어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신청서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계약서에서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달리 정함이 없거나 연구원의 특별약관에 정함이 없는 사항에 대하여는 이 약관이 적용된다.</w:t>
      </w:r>
    </w:p>
    <w:p w14:paraId="30D0875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연구원의 적법한 대리권을 가지지 않은 시험검사원과 신청인 사이의 그 어떤 합의와 계약으로도 이 약관의 적용을 배제하거나 그 효력을 제한할 수 없다. 이 약관의 배제는 오로지 연구원 원장 명의의 서면 합의에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의하여서만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가능하다.③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약관의 내용을 변경하거나 수정하는 경우에도 전항과 같다. ④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이 약관의 적용을 배제하거나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변경</w:t>
      </w:r>
      <w:r w:rsidRPr="00491907">
        <w:rPr>
          <w:rFonts w:ascii="맑은 고딕" w:eastAsia="MS Mincho" w:hAnsi="맑은 고딕" w:cs="MS Mincho" w:hint="eastAsia"/>
          <w:spacing w:val="4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pacing w:val="4"/>
          <w:sz w:val="7"/>
          <w:szCs w:val="7"/>
        </w:rPr>
        <w:t>수정하는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특별약관, 서면 합의가 대한민국의 법령에 반하는 경우에는 무효로 한다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. </w:t>
      </w:r>
    </w:p>
    <w:p w14:paraId="4AE3DA2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제26조 (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준거법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언어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및 약관이 적용되는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연구원에 법적 구속력을 부여하는 일체의 서면은 한국법을 준거법으로 하여 한국어로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체결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작성되어야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한다. </w:t>
      </w:r>
    </w:p>
    <w:p w14:paraId="223619E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등의 해석에 있어서도 한국의 법령이나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판례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상관습을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준거로 한다. </w:t>
      </w:r>
    </w:p>
    <w:p w14:paraId="108CDB8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등이 외국어로 작성되거나 번역되는 경우에도 그 해석과 적용에 있어서는 한국어로 작성된 것을 기준으로 한다.   </w:t>
      </w:r>
    </w:p>
    <w:p w14:paraId="06CDD83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 내지 제3항을 위배하여 외국법 및 외국어를 준거법 또는 언어로 하는 약정은 효력이 없다. </w:t>
      </w:r>
    </w:p>
    <w:p w14:paraId="21ED064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제27조 (분쟁의 해결절차 및 관할)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또는 약관이 적용되는 시험/검사</w:t>
      </w:r>
      <w:r w:rsidRPr="00491907">
        <w:rPr>
          <w:rFonts w:ascii="맑은 고딕" w:eastAsia="맑은 고딕" w:hAnsi="맑은 고딕"/>
          <w:sz w:val="7"/>
          <w:szCs w:val="7"/>
        </w:rPr>
        <w:t>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관련하여 발생한 일체의 분쟁은 1차로 당사자간의 조정, 중재, 화해 등 자발적인 노력을 통해 해결되어야 한다. </w:t>
      </w:r>
    </w:p>
    <w:p w14:paraId="1D16D080" w14:textId="77777777"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분쟁과 관련하여 소송을 제기하는 경우 서울중앙지방법원을 그 전속적 관할법원으로 한다. 신청인의 요청이 있는 경우 별도 합의를 통해 전속관할법원을 정할 수 있다.</w:t>
      </w:r>
      <w:r w:rsidRPr="00491907">
        <w:rPr>
          <w:rFonts w:ascii="맑은 고딕" w:eastAsia="맑은 고딕" w:hAnsi="맑은 고딕" w:hint="eastAsia"/>
          <w:i/>
          <w:sz w:val="7"/>
          <w:szCs w:val="7"/>
          <w:shd w:val="pct15" w:color="auto" w:fill="FFFFFF"/>
        </w:rPr>
        <w:t xml:space="preserve"> </w:t>
      </w:r>
    </w:p>
    <w:p w14:paraId="0F4977E6" w14:textId="77777777"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</w:p>
    <w:p w14:paraId="10896B4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개인정보 활용을 위한 이용자 동의사항</w:t>
      </w:r>
    </w:p>
    <w:p w14:paraId="02E5498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1. 개인정보의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수집·이용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목적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수집한 개인정보를 다음의 목적을 위해 활용합니다.</w:t>
      </w:r>
    </w:p>
    <w:p w14:paraId="3142858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① 시험/검사 제공에 관한 계약 이행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제공에 따른 요금정산</w:t>
      </w:r>
    </w:p>
    <w:p w14:paraId="600867F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시험/검사 등 연구원의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관련 신청, 변경, 성적서 발송, 회원가입,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문의 등을 포함한 이용계약 관련 사항의 처리 및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이메일, SMS, FAX 등을 통한 정보제공 사항</w:t>
      </w:r>
    </w:p>
    <w:p w14:paraId="3D88CE1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대금 결제, 청구서 발송, 전자세금계산서 청구, 요금 추심 등 요금 결제 및 정산에 관한 업무</w:t>
      </w:r>
    </w:p>
    <w:p w14:paraId="44560E2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고객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관리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따른 본인확인, 개인 식별, 불량회원의 부정 이용 방지와 비인가 사용 방지, 가입 의사 확인, 가입 및 가입횟수 제한, 연령확인, 불만처리 등 민원처리, 고지사항 전달</w:t>
      </w:r>
    </w:p>
    <w:p w14:paraId="346A064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마케팅 및 광고에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활용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우리 연구원 소식 및 신규 사업 소개, 인구통계학적 특성에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및 광고게재, 접속 빈도 파악, 회원의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대한 통계, 이벤트 등 광고 성 정보전달, 설문조사 </w:t>
      </w:r>
    </w:p>
    <w:p w14:paraId="627F7AE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2. 수집하려는 개인정보의 항목</w:t>
      </w:r>
    </w:p>
    <w:p w14:paraId="4F9BCB9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① 수집항목</w:t>
      </w:r>
    </w:p>
    <w:p w14:paraId="26DE0C2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계약자의 성명, 유무선 전화번호, 팩스번호, 주소, 이메일 주소,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회원아이디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>, 비밀번호</w:t>
      </w:r>
    </w:p>
    <w:p w14:paraId="2F8481F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법정대리인의 성명, 유무선 전화번호, 팩스번호, 주소</w:t>
      </w:r>
    </w:p>
    <w:p w14:paraId="097AC61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요금납부자의 성명,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청구지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주소, 유무선 전화번호, 팩스번호, 이메일 주소</w:t>
      </w:r>
    </w:p>
    <w:p w14:paraId="460EF0C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이용 중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생성정보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이용기록, 접속 로그, 쿠키, 접속 IP 정보, 결제 기록</w:t>
      </w:r>
    </w:p>
    <w:p w14:paraId="463886A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3. 개인정보의 보유 및 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기간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개인정보 수집 및 이용목적이 달성된 후에는 예외 없이 해당 정보를 지체 없이 파기합니다.</w:t>
      </w:r>
    </w:p>
    <w:p w14:paraId="01932FA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4. 동의를 거부할 권리 및 동의 거부에 따른 불이익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내용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이용자는 수집하는 개인정보에 대해 동의를 거부할 권리가 있으며 동의 거부 시에는 회원가입 및 일부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제공이 제한됩니다.</w:t>
      </w:r>
    </w:p>
    <w:p w14:paraId="0698ECB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5. 개인정보 제공</w:t>
      </w:r>
    </w:p>
    <w:p w14:paraId="33BE25C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우리 연구원은 이용자의 개인정보를 원칙적으로 외부에 제공하지 않습니다. 다만, 아래의 경우에는 예외로 합니다. </w:t>
      </w:r>
    </w:p>
    <w:p w14:paraId="20BB83C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1) 이용자들이 사전에 동의한 경우</w:t>
      </w:r>
    </w:p>
    <w:p w14:paraId="54BB9DA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2) 법률에 특별한 규정이 있거나 법령상 의무를 준수하기 위하여 불가피한 경우</w:t>
      </w:r>
    </w:p>
    <w:p w14:paraId="3C9D14B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※ 본 약관 외의 개인정보 활용과 관련한 기타 사항은 연구원의 개인정보 처리방침에 의해 처리되며, 연구원의 개인정보 처리방침은 연구원 홈페이지에서 확인 가능합니다.</w:t>
      </w:r>
    </w:p>
    <w:p w14:paraId="71313D7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HY울릉도M" w:eastAsia="HY울릉도M" w:hAnsi="돋움" w:cs="Arial"/>
          <w:color w:val="0000FF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KOTITI 홈페이지(http://www.kotiti</w:t>
      </w:r>
      <w:r w:rsidRPr="00491907">
        <w:rPr>
          <w:rFonts w:ascii="맑은 고딕" w:eastAsia="맑은 고딕" w:hAnsi="맑은 고딕"/>
          <w:sz w:val="7"/>
          <w:szCs w:val="7"/>
        </w:rPr>
        <w:t>-</w:t>
      </w:r>
      <w:r w:rsidRPr="00491907">
        <w:rPr>
          <w:rFonts w:ascii="맑은 고딕" w:eastAsia="맑은 고딕" w:hAnsi="맑은 고딕" w:hint="eastAsia"/>
          <w:sz w:val="7"/>
          <w:szCs w:val="7"/>
        </w:rPr>
        <w:t>global.com)의 하단 개인정보 처리방침 링크</w:t>
      </w:r>
    </w:p>
    <w:p w14:paraId="0910283F" w14:textId="77777777" w:rsidR="00245B69" w:rsidRPr="00E12F88" w:rsidRDefault="00245B69" w:rsidP="00245B69">
      <w:pPr>
        <w:pStyle w:val="hstyle0"/>
        <w:widowControl w:val="0"/>
        <w:adjustRightInd w:val="0"/>
        <w:spacing w:line="120" w:lineRule="exact"/>
        <w:jc w:val="left"/>
        <w:rPr>
          <w:rFonts w:ascii="맑은 고딕" w:eastAsia="맑은 고딕" w:hAnsi="맑은 고딕"/>
          <w:sz w:val="18"/>
        </w:rPr>
        <w:sectPr w:rsidR="00245B69" w:rsidRPr="00E12F88" w:rsidSect="00180165">
          <w:headerReference w:type="default" r:id="rId10"/>
          <w:footerReference w:type="default" r:id="rId11"/>
          <w:pgSz w:w="11906" w:h="16838" w:code="9"/>
          <w:pgMar w:top="454" w:right="454" w:bottom="454" w:left="454" w:header="0" w:footer="0" w:gutter="0"/>
          <w:cols w:num="2" w:space="198"/>
          <w:noEndnote/>
          <w:docGrid w:linePitch="272"/>
        </w:sectPr>
      </w:pPr>
    </w:p>
    <w:p w14:paraId="5903706C" w14:textId="14ABBAC0" w:rsidR="00245B69" w:rsidRDefault="00245B69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p w14:paraId="1B2802E9" w14:textId="69047018" w:rsidR="00011761" w:rsidRDefault="00011761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p w14:paraId="6A4D458C" w14:textId="77777777" w:rsidR="00011761" w:rsidRDefault="00011761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4"/>
      </w:tblGrid>
      <w:tr w:rsidR="00011761" w14:paraId="6D38A92E" w14:textId="77777777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4A41" w14:textId="77777777" w:rsidR="00011761" w:rsidRDefault="00011761">
            <w:pPr>
              <w:pStyle w:val="a9"/>
              <w:tabs>
                <w:tab w:val="left" w:pos="260"/>
              </w:tabs>
              <w:spacing w:line="240" w:lineRule="auto"/>
              <w:jc w:val="center"/>
              <w:rPr>
                <w:rFonts w:ascii="Segoe UI Symbol" w:hAnsi="Segoe UI Symbol" w:cs="굴림"/>
                <w:iCs/>
                <w:color w:val="auto"/>
                <w:sz w:val="40"/>
                <w:szCs w:val="40"/>
              </w:rPr>
            </w:pPr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KOTITI </w:t>
            </w:r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개인정보</w:t>
            </w:r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수집ㆍ이용</w:t>
            </w:r>
            <w:proofErr w:type="spellEnd"/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 </w:t>
            </w:r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동의서</w:t>
            </w:r>
          </w:p>
        </w:tc>
      </w:tr>
      <w:tr w:rsidR="00011761" w14:paraId="0F980962" w14:textId="77777777" w:rsidTr="00011761">
        <w:trPr>
          <w:trHeight w:val="136"/>
          <w:jc w:val="center"/>
        </w:trPr>
        <w:tc>
          <w:tcPr>
            <w:tcW w:w="9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F366F" w14:textId="77777777" w:rsidR="00011761" w:rsidRDefault="00011761">
            <w:pPr>
              <w:rPr>
                <w:rFonts w:ascii="Segoe UI Symbol" w:hAnsi="Segoe UI Symbol" w:cs="굴림"/>
                <w:iCs/>
                <w:sz w:val="40"/>
                <w:szCs w:val="40"/>
              </w:rPr>
            </w:pPr>
          </w:p>
        </w:tc>
      </w:tr>
      <w:tr w:rsidR="00011761" w14:paraId="6C9D9EE6" w14:textId="77777777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BE6" w14:textId="77777777" w:rsidR="00011761" w:rsidRDefault="00011761">
            <w:pPr>
              <w:spacing w:line="100" w:lineRule="exact"/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394B7258" w14:textId="77777777" w:rsidR="00011761" w:rsidRDefault="00011761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8"/>
                <w:szCs w:val="28"/>
              </w:rPr>
            </w:pPr>
            <w:r>
              <w:rPr>
                <w:rFonts w:ascii="Segoe UI Symbol" w:eastAsia="돋움체" w:hAnsi="Segoe UI Symbol"/>
                <w:sz w:val="28"/>
                <w:szCs w:val="28"/>
              </w:rPr>
              <w:t>KOTITI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시험연구원은『개인정보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8"/>
                <w:szCs w:val="28"/>
              </w:rPr>
              <w:t>보호법』제</w:t>
            </w:r>
            <w:proofErr w:type="spellEnd"/>
            <w:r>
              <w:rPr>
                <w:rFonts w:ascii="Segoe UI Symbol" w:eastAsia="돋움체" w:hAnsi="Segoe UI Symbol"/>
                <w:sz w:val="28"/>
                <w:szCs w:val="28"/>
              </w:rPr>
              <w:t>15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조에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의거하여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개인정보를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8"/>
                <w:szCs w:val="28"/>
              </w:rPr>
              <w:t>수집ㆍ이용하고</w:t>
            </w:r>
            <w:proofErr w:type="spellEnd"/>
            <w:r>
              <w:rPr>
                <w:rFonts w:ascii="Segoe UI Symbol" w:eastAsia="돋움체" w:hAnsi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돋움체" w:hAnsi="돋움체" w:hint="eastAsia"/>
                <w:sz w:val="28"/>
                <w:szCs w:val="28"/>
              </w:rPr>
              <w:t>있습니다</w:t>
            </w:r>
            <w:r>
              <w:rPr>
                <w:rFonts w:ascii="Segoe UI Symbol" w:eastAsia="돋움체" w:hAnsi="Segoe UI Symbol"/>
                <w:sz w:val="28"/>
                <w:szCs w:val="28"/>
              </w:rPr>
              <w:t>.</w:t>
            </w:r>
          </w:p>
          <w:p w14:paraId="1E6E6101" w14:textId="77777777" w:rsidR="00011761" w:rsidRDefault="00011761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0B8C1E56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1.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수집ㆍ이용</w:t>
            </w:r>
            <w:proofErr w:type="spellEnd"/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목적</w:t>
            </w:r>
          </w:p>
          <w:p w14:paraId="19747AD9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신원확인</w:t>
            </w:r>
          </w:p>
          <w:p w14:paraId="249993C0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관련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변동사항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전달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처리결과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전송</w:t>
            </w:r>
          </w:p>
          <w:p w14:paraId="32C5FA14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1.3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건에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요금의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결제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정산</w:t>
            </w:r>
          </w:p>
          <w:p w14:paraId="7017961F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1.4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소개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및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영업활동</w:t>
            </w:r>
          </w:p>
          <w:p w14:paraId="53E720B1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14:paraId="64DE02D6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2.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수집하려는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항목</w:t>
            </w:r>
          </w:p>
          <w:p w14:paraId="341FB218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이름</w:t>
            </w:r>
          </w:p>
          <w:p w14:paraId="3F002134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주소</w:t>
            </w:r>
          </w:p>
          <w:p w14:paraId="0306A39B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2.3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전화번호</w:t>
            </w:r>
          </w:p>
          <w:p w14:paraId="30BF3160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2.4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휴대폰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번호</w:t>
            </w:r>
          </w:p>
          <w:p w14:paraId="31D5EEF8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2.5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팩스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번호</w:t>
            </w:r>
          </w:p>
          <w:p w14:paraId="773D6852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2.6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전자우편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주소</w:t>
            </w:r>
          </w:p>
          <w:p w14:paraId="09D815E4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14:paraId="41CC884C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3.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보유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및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이용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기간</w:t>
            </w:r>
          </w:p>
          <w:p w14:paraId="5E95957D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>5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년</w:t>
            </w:r>
          </w:p>
          <w:p w14:paraId="2B94B9FF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14:paraId="03B04076" w14:textId="77777777" w:rsidR="00011761" w:rsidRDefault="00011761">
            <w:pPr>
              <w:ind w:leftChars="20" w:left="326" w:rightChars="64" w:right="128" w:hangingChars="110" w:hanging="286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4.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동의를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거부할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권리가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있다는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사실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및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동의거부에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따른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불이익이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있는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경우에는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그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불이익의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내용</w:t>
            </w:r>
          </w:p>
          <w:p w14:paraId="1BA593A9" w14:textId="77777777" w:rsidR="00011761" w:rsidRDefault="00011761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4"/>
                <w:szCs w:val="24"/>
              </w:rPr>
              <w:t>수집ㆍ이용에</w:t>
            </w:r>
            <w:proofErr w:type="spellEnd"/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대해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거부할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권리가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.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단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동의하지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않는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, 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이용이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제한될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14:paraId="3A1E74FD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3D7AE966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5.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개인정보의</w:t>
            </w:r>
            <w:r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t>제공</w:t>
            </w:r>
          </w:p>
          <w:p w14:paraId="2F58BF94" w14:textId="77777777" w:rsidR="00011761" w:rsidRDefault="00011761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>KOTITI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시험연구원은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수집된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서비스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업무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용도에만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사용함을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원칙으로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하나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아래의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3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자에게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제공할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있습니다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14:paraId="7ABA5C37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5.1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신청인의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받은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</w:p>
          <w:p w14:paraId="5A70A6CF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5.2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보호법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18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조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2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항에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따른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경우</w:t>
            </w:r>
          </w:p>
          <w:p w14:paraId="2EBC44B8" w14:textId="77777777" w:rsidR="00011761" w:rsidRDefault="00011761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14:paraId="07A50171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*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본인은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위와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같은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목적으로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본인의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개인정보를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4"/>
                <w:szCs w:val="24"/>
              </w:rPr>
              <w:t>수집ㆍ이용하는</w:t>
            </w:r>
            <w:proofErr w:type="spellEnd"/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것에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  <w:szCs w:val="24"/>
              </w:rPr>
              <w:t>동의합니다</w:t>
            </w:r>
            <w:r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14:paraId="6035012C" w14:textId="77777777" w:rsidR="00011761" w:rsidRDefault="00011761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6C7AECDE" w14:textId="77777777" w:rsidR="00011761" w:rsidRDefault="00011761">
            <w:pPr>
              <w:ind w:leftChars="20" w:left="443" w:rightChars="206" w:right="412"/>
              <w:jc w:val="right"/>
              <w:rPr>
                <w:rFonts w:ascii="Segoe UI Symbol" w:eastAsia="돋움체" w:hAnsi="Segoe UI Symbol"/>
                <w:sz w:val="26"/>
                <w:szCs w:val="26"/>
              </w:rPr>
            </w:pP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20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년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월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일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 xml:space="preserve">      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성명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>:              (</w:t>
            </w:r>
            <w:r>
              <w:rPr>
                <w:rFonts w:ascii="Segoe UI Symbol" w:eastAsia="돋움체" w:hAnsi="돋움체" w:hint="eastAsia"/>
                <w:sz w:val="26"/>
                <w:szCs w:val="26"/>
              </w:rPr>
              <w:t>인</w:t>
            </w:r>
            <w:r>
              <w:rPr>
                <w:rFonts w:ascii="Segoe UI Symbol" w:eastAsia="돋움체" w:hAnsi="Segoe UI Symbol"/>
                <w:sz w:val="26"/>
                <w:szCs w:val="26"/>
              </w:rPr>
              <w:t>)</w:t>
            </w:r>
          </w:p>
          <w:p w14:paraId="42DDF277" w14:textId="77777777" w:rsidR="00011761" w:rsidRDefault="00011761">
            <w:pPr>
              <w:spacing w:line="240" w:lineRule="exact"/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57AB95C6" w14:textId="77777777" w:rsidR="00011761" w:rsidRDefault="00011761">
            <w:pPr>
              <w:ind w:leftChars="162" w:left="727" w:rightChars="64" w:right="128"/>
              <w:jc w:val="center"/>
              <w:rPr>
                <w:rFonts w:ascii="Segoe UI Symbol" w:eastAsia="돋움체" w:hAnsi="Segoe UI Symbol"/>
                <w:b/>
                <w:sz w:val="32"/>
                <w:szCs w:val="32"/>
              </w:rPr>
            </w:pPr>
            <w:r>
              <w:rPr>
                <w:rFonts w:ascii="Segoe UI Symbol" w:eastAsia="돋움체" w:hAnsi="Segoe UI Symbol"/>
                <w:b/>
                <w:sz w:val="32"/>
                <w:szCs w:val="32"/>
              </w:rPr>
              <w:t>KOTITI</w:t>
            </w:r>
            <w:r>
              <w:rPr>
                <w:rFonts w:ascii="Segoe UI Symbol" w:eastAsia="돋움체" w:hAnsi="돋움체" w:hint="eastAsia"/>
                <w:b/>
                <w:sz w:val="32"/>
                <w:szCs w:val="32"/>
              </w:rPr>
              <w:t>시험연구원</w:t>
            </w:r>
            <w:r>
              <w:rPr>
                <w:rFonts w:ascii="Segoe UI Symbol" w:eastAsia="돋움체" w:hAnsi="Segoe UI Symbol"/>
                <w:b/>
                <w:sz w:val="32"/>
                <w:szCs w:val="32"/>
              </w:rPr>
              <w:t xml:space="preserve"> </w:t>
            </w:r>
            <w:r>
              <w:rPr>
                <w:rFonts w:ascii="Segoe UI Symbol" w:eastAsia="돋움체" w:hAnsi="돋움체" w:hint="eastAsia"/>
                <w:b/>
                <w:sz w:val="32"/>
                <w:szCs w:val="32"/>
              </w:rPr>
              <w:t>귀하</w:t>
            </w:r>
          </w:p>
        </w:tc>
      </w:tr>
      <w:tr w:rsidR="00011761" w14:paraId="0CD5801C" w14:textId="77777777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E5D2D1" w14:textId="77777777" w:rsidR="00011761" w:rsidRDefault="00011761">
            <w:pPr>
              <w:widowControl/>
              <w:jc w:val="left"/>
              <w:rPr>
                <w:rFonts w:ascii="Segoe UI Symbol" w:eastAsia="돋움체" w:hAnsi="Segoe UI Symbol" w:cs="굴림"/>
                <w:kern w:val="0"/>
                <w:szCs w:val="20"/>
              </w:rPr>
            </w:pPr>
            <w:r>
              <w:rPr>
                <w:rFonts w:ascii="Segoe UI Symbol" w:eastAsia="돋움체" w:hAnsi="Segoe UI Symbol" w:cs="굴림"/>
                <w:kern w:val="0"/>
              </w:rPr>
              <w:t xml:space="preserve">QPF-02-04(rev.01)                                                                        </w:t>
            </w:r>
            <w:r>
              <w:rPr>
                <w:rFonts w:ascii="Segoe UI Symbol" w:eastAsia="돋움체" w:hAnsi="Segoe UI Symbol" w:cs="굴림"/>
                <w:i/>
                <w:iCs/>
                <w:kern w:val="0"/>
              </w:rPr>
              <w:t> KOTITI</w:t>
            </w:r>
          </w:p>
        </w:tc>
      </w:tr>
    </w:tbl>
    <w:p w14:paraId="4650E05A" w14:textId="27BBB45D" w:rsidR="00011761" w:rsidRDefault="00011761" w:rsidP="00011761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sectPr w:rsidR="00011761" w:rsidSect="00217472">
      <w:headerReference w:type="default" r:id="rId12"/>
      <w:footerReference w:type="default" r:id="rId13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21DB" w14:textId="77777777" w:rsidR="00BD135C" w:rsidRDefault="00BD135C" w:rsidP="008D35B8">
      <w:r>
        <w:separator/>
      </w:r>
    </w:p>
  </w:endnote>
  <w:endnote w:type="continuationSeparator" w:id="0">
    <w:p w14:paraId="145B8FAA" w14:textId="77777777" w:rsidR="00BD135C" w:rsidRDefault="00BD135C" w:rsidP="008D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나눔명조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73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8"/>
      <w:gridCol w:w="3995"/>
    </w:tblGrid>
    <w:tr w:rsidR="00034FA4" w:rsidRPr="00A76E32" w14:paraId="1FED14BF" w14:textId="77777777" w:rsidTr="00677488">
      <w:trPr>
        <w:trHeight w:val="298"/>
      </w:trPr>
      <w:tc>
        <w:tcPr>
          <w:tcW w:w="6738" w:type="dxa"/>
          <w:tcBorders>
            <w:top w:val="nil"/>
            <w:left w:val="nil"/>
            <w:bottom w:val="nil"/>
            <w:right w:val="nil"/>
          </w:tcBorders>
        </w:tcPr>
        <w:p w14:paraId="58A4233D" w14:textId="77777777"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</w:t>
          </w:r>
          <w:proofErr w:type="spell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성남본원</w:t>
          </w:r>
          <w:proofErr w:type="spell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>: Tel. 02)3451-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7000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02) 3451-7177        ·강남지원: Tel. 02)3451-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7112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02) 3451-7171  </w:t>
          </w:r>
        </w:p>
        <w:p w14:paraId="2BE8B3BA" w14:textId="77777777" w:rsidR="00034FA4" w:rsidRPr="00677488" w:rsidRDefault="00034FA4" w:rsidP="00AF042B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·북부지원: Tel. 02)3451-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7181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02)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3451-7176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       ·서부지원: Tel. 02) 857-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4700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02) 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857-0013</w:t>
          </w:r>
        </w:p>
        <w:p w14:paraId="1943B4E0" w14:textId="77777777" w:rsidR="00034FA4" w:rsidRPr="00677488" w:rsidRDefault="00034FA4" w:rsidP="00217472">
          <w:pPr>
            <w:pStyle w:val="a5"/>
            <w:ind w:left="0" w:firstLine="0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·대구지원: Tel.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</w:t>
          </w:r>
          <w:proofErr w:type="gramStart"/>
          <w:r w:rsidRPr="00677488">
            <w:rPr>
              <w:rFonts w:ascii="돋움" w:eastAsia="돋움" w:hAnsi="돋움" w:cs="Arial"/>
              <w:sz w:val="11"/>
              <w:szCs w:val="11"/>
            </w:rPr>
            <w:t>9369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254-8848</w:t>
          </w:r>
        </w:p>
      </w:tc>
      <w:tc>
        <w:tcPr>
          <w:tcW w:w="3995" w:type="dxa"/>
          <w:tcBorders>
            <w:top w:val="nil"/>
            <w:left w:val="nil"/>
            <w:bottom w:val="nil"/>
            <w:right w:val="nil"/>
          </w:tcBorders>
        </w:tcPr>
        <w:p w14:paraId="557EA1BB" w14:textId="77777777"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·상해법인: Tel. 86-21-5176-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7002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86-21-5176-7003</w:t>
          </w:r>
        </w:p>
        <w:p w14:paraId="760F7126" w14:textId="77777777"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·베트남법인: Tel. 848-3815-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9480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848-3814-3941</w:t>
          </w:r>
        </w:p>
        <w:p w14:paraId="4974C66D" w14:textId="77777777" w:rsidR="00034FA4" w:rsidRPr="00677488" w:rsidRDefault="00034FA4" w:rsidP="006477E3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·방글라데시법인: Tel. 880-2-895-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6239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880-2-896-0651</w:t>
          </w:r>
        </w:p>
      </w:tc>
    </w:tr>
  </w:tbl>
  <w:p w14:paraId="6541B25C" w14:textId="285314F5" w:rsidR="00034FA4" w:rsidRPr="00213A99" w:rsidRDefault="00034FA4" w:rsidP="00217472">
    <w:pPr>
      <w:pStyle w:val="a5"/>
      <w:ind w:left="0" w:firstLine="0"/>
      <w:jc w:val="left"/>
      <w:rPr>
        <w:rFonts w:asciiTheme="minorEastAsia" w:hAnsiTheme="minorEastAsia"/>
        <w:szCs w:val="20"/>
      </w:rPr>
    </w:pPr>
    <w:r w:rsidRPr="00213A99">
      <w:rPr>
        <w:rFonts w:asciiTheme="minorEastAsia" w:hAnsiTheme="minorEastAsia" w:hint="eastAsia"/>
        <w:szCs w:val="20"/>
      </w:rPr>
      <w:t>QPF-09-01</w:t>
    </w:r>
    <w:r w:rsidRPr="00213A99">
      <w:rPr>
        <w:rFonts w:asciiTheme="minorEastAsia" w:hAnsiTheme="minorEastAsia"/>
        <w:szCs w:val="20"/>
      </w:rPr>
      <w:t>(rev.0</w:t>
    </w:r>
    <w:r w:rsidR="0094679B" w:rsidRPr="00213A99">
      <w:rPr>
        <w:rFonts w:asciiTheme="minorEastAsia" w:hAnsiTheme="minorEastAsia"/>
        <w:szCs w:val="20"/>
      </w:rPr>
      <w:t>3</w:t>
    </w:r>
    <w:r w:rsidRPr="00213A99">
      <w:rPr>
        <w:rFonts w:asciiTheme="minorEastAsia" w:hAnsiTheme="minorEastAsia"/>
        <w:szCs w:val="20"/>
      </w:rPr>
      <w:t>)</w:t>
    </w:r>
    <w:r w:rsidRPr="00213A99">
      <w:rPr>
        <w:rFonts w:asciiTheme="minorEastAsia" w:hAnsiTheme="minorEastAsia" w:hint="eastAsia"/>
        <w:szCs w:val="20"/>
      </w:rPr>
      <w:t xml:space="preserve">                                                                                  </w:t>
    </w:r>
    <w:r w:rsidRPr="00213A99">
      <w:rPr>
        <w:rFonts w:asciiTheme="minorEastAsia" w:hAnsiTheme="minorEastAsia" w:hint="eastAsia"/>
        <w:i/>
        <w:szCs w:val="20"/>
      </w:rPr>
      <w:t>KOTITI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248C" w14:textId="77777777" w:rsidR="00034FA4" w:rsidRPr="002E2661" w:rsidRDefault="00034FA4" w:rsidP="00217472">
    <w:pPr>
      <w:pStyle w:val="a5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2DA0" w14:textId="77777777" w:rsidR="00034FA4" w:rsidRPr="007D0E75" w:rsidRDefault="00034FA4" w:rsidP="00217472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B7A4" w14:textId="77777777" w:rsidR="00BD135C" w:rsidRDefault="00BD135C" w:rsidP="008D35B8">
      <w:r>
        <w:separator/>
      </w:r>
    </w:p>
  </w:footnote>
  <w:footnote w:type="continuationSeparator" w:id="0">
    <w:p w14:paraId="5DC222A8" w14:textId="77777777" w:rsidR="00BD135C" w:rsidRDefault="00BD135C" w:rsidP="008D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0FB1" w14:textId="77777777" w:rsidR="00034FA4" w:rsidRDefault="00034FA4" w:rsidP="00722CBD">
    <w:pPr>
      <w:pStyle w:val="a4"/>
      <w:tabs>
        <w:tab w:val="left" w:pos="4429"/>
        <w:tab w:val="right" w:pos="10466"/>
      </w:tabs>
      <w:ind w:left="0" w:firstLine="0"/>
      <w:jc w:val="right"/>
    </w:pPr>
    <w:r>
      <w:rPr>
        <w:noProof/>
      </w:rPr>
      <w:drawing>
        <wp:inline distT="0" distB="0" distL="0" distR="0" wp14:anchorId="72310C09" wp14:editId="5EA7AFED">
          <wp:extent cx="1377693" cy="207034"/>
          <wp:effectExtent l="19050" t="0" r="0" b="0"/>
          <wp:docPr id="4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F744" w14:textId="77777777" w:rsidR="00034FA4" w:rsidRDefault="00034FA4" w:rsidP="00217472">
    <w:pPr>
      <w:pStyle w:val="a4"/>
      <w:ind w:lef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8C41" w14:textId="48C6D67E" w:rsidR="00034FA4" w:rsidRDefault="004F2F94" w:rsidP="004F2F94">
    <w:pPr>
      <w:pStyle w:val="a4"/>
      <w:ind w:leftChars="100" w:left="200" w:firstLineChars="243" w:firstLine="486"/>
    </w:pPr>
    <w:r>
      <w:rPr>
        <w:noProof/>
      </w:rPr>
      <w:drawing>
        <wp:inline distT="0" distB="0" distL="0" distR="0" wp14:anchorId="0F1F77BE" wp14:editId="454170F1">
          <wp:extent cx="1377693" cy="207034"/>
          <wp:effectExtent l="19050" t="0" r="0" b="0"/>
          <wp:docPr id="2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 w15:restartNumberingAfterBreak="0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 w15:restartNumberingAfterBreak="0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 w15:restartNumberingAfterBreak="0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 w15:restartNumberingAfterBreak="0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69"/>
    <w:rsid w:val="000045A0"/>
    <w:rsid w:val="00007F1D"/>
    <w:rsid w:val="00011761"/>
    <w:rsid w:val="00034FA4"/>
    <w:rsid w:val="00035B6A"/>
    <w:rsid w:val="00066528"/>
    <w:rsid w:val="00077147"/>
    <w:rsid w:val="00081F5C"/>
    <w:rsid w:val="00084396"/>
    <w:rsid w:val="00096A11"/>
    <w:rsid w:val="000A1736"/>
    <w:rsid w:val="000B506B"/>
    <w:rsid w:val="000C4C75"/>
    <w:rsid w:val="000E6DB9"/>
    <w:rsid w:val="001360A0"/>
    <w:rsid w:val="0014600A"/>
    <w:rsid w:val="001510EE"/>
    <w:rsid w:val="00155789"/>
    <w:rsid w:val="001656E3"/>
    <w:rsid w:val="00171A60"/>
    <w:rsid w:val="00180165"/>
    <w:rsid w:val="00186CB6"/>
    <w:rsid w:val="001E30B0"/>
    <w:rsid w:val="00213A99"/>
    <w:rsid w:val="00217472"/>
    <w:rsid w:val="00225E6B"/>
    <w:rsid w:val="00245B69"/>
    <w:rsid w:val="00276D42"/>
    <w:rsid w:val="0027789B"/>
    <w:rsid w:val="0028307D"/>
    <w:rsid w:val="00287265"/>
    <w:rsid w:val="002A45A6"/>
    <w:rsid w:val="002B4FF6"/>
    <w:rsid w:val="002B6F3C"/>
    <w:rsid w:val="002D2E24"/>
    <w:rsid w:val="0031007D"/>
    <w:rsid w:val="00324210"/>
    <w:rsid w:val="00327A57"/>
    <w:rsid w:val="003308B6"/>
    <w:rsid w:val="0038094A"/>
    <w:rsid w:val="00382FD0"/>
    <w:rsid w:val="00387E6E"/>
    <w:rsid w:val="003D6EAB"/>
    <w:rsid w:val="00400FEE"/>
    <w:rsid w:val="00417E69"/>
    <w:rsid w:val="00450276"/>
    <w:rsid w:val="00472C31"/>
    <w:rsid w:val="00491907"/>
    <w:rsid w:val="004A1920"/>
    <w:rsid w:val="004C6DB4"/>
    <w:rsid w:val="004C74E4"/>
    <w:rsid w:val="004E279F"/>
    <w:rsid w:val="004F2F94"/>
    <w:rsid w:val="00524E1B"/>
    <w:rsid w:val="00526883"/>
    <w:rsid w:val="005549B4"/>
    <w:rsid w:val="0056611C"/>
    <w:rsid w:val="005A373E"/>
    <w:rsid w:val="005B612E"/>
    <w:rsid w:val="005B6A97"/>
    <w:rsid w:val="005C2A4C"/>
    <w:rsid w:val="006039EC"/>
    <w:rsid w:val="0061379C"/>
    <w:rsid w:val="0064018E"/>
    <w:rsid w:val="006477E3"/>
    <w:rsid w:val="00677488"/>
    <w:rsid w:val="00681EC5"/>
    <w:rsid w:val="00683318"/>
    <w:rsid w:val="00697B04"/>
    <w:rsid w:val="006B13BB"/>
    <w:rsid w:val="006D661F"/>
    <w:rsid w:val="006F47EA"/>
    <w:rsid w:val="00700395"/>
    <w:rsid w:val="00722CBD"/>
    <w:rsid w:val="0074486C"/>
    <w:rsid w:val="00747BBA"/>
    <w:rsid w:val="0075733F"/>
    <w:rsid w:val="007635F8"/>
    <w:rsid w:val="007657A9"/>
    <w:rsid w:val="00797038"/>
    <w:rsid w:val="007A52CC"/>
    <w:rsid w:val="007A7D80"/>
    <w:rsid w:val="007E1E6B"/>
    <w:rsid w:val="007F3955"/>
    <w:rsid w:val="0083327E"/>
    <w:rsid w:val="00840C32"/>
    <w:rsid w:val="00856AD1"/>
    <w:rsid w:val="008800E4"/>
    <w:rsid w:val="008B1826"/>
    <w:rsid w:val="008D35B8"/>
    <w:rsid w:val="00910E42"/>
    <w:rsid w:val="00925D50"/>
    <w:rsid w:val="0094679B"/>
    <w:rsid w:val="00965957"/>
    <w:rsid w:val="00972CC8"/>
    <w:rsid w:val="00974F48"/>
    <w:rsid w:val="009A261D"/>
    <w:rsid w:val="009C3028"/>
    <w:rsid w:val="009F369C"/>
    <w:rsid w:val="00A0469C"/>
    <w:rsid w:val="00A3558B"/>
    <w:rsid w:val="00A52183"/>
    <w:rsid w:val="00A52C88"/>
    <w:rsid w:val="00A755C4"/>
    <w:rsid w:val="00A97ADE"/>
    <w:rsid w:val="00AA5842"/>
    <w:rsid w:val="00AC0721"/>
    <w:rsid w:val="00AE3F9A"/>
    <w:rsid w:val="00AF042B"/>
    <w:rsid w:val="00B12FE1"/>
    <w:rsid w:val="00B333B4"/>
    <w:rsid w:val="00B53F06"/>
    <w:rsid w:val="00B86CA9"/>
    <w:rsid w:val="00BC5733"/>
    <w:rsid w:val="00BD135C"/>
    <w:rsid w:val="00BE532E"/>
    <w:rsid w:val="00BE62F9"/>
    <w:rsid w:val="00BF41A3"/>
    <w:rsid w:val="00C14CA4"/>
    <w:rsid w:val="00C2151C"/>
    <w:rsid w:val="00C22A32"/>
    <w:rsid w:val="00C547E7"/>
    <w:rsid w:val="00C64EEC"/>
    <w:rsid w:val="00C74C3B"/>
    <w:rsid w:val="00C75293"/>
    <w:rsid w:val="00CA2071"/>
    <w:rsid w:val="00CB2B1E"/>
    <w:rsid w:val="00D00E61"/>
    <w:rsid w:val="00D017F9"/>
    <w:rsid w:val="00D358E0"/>
    <w:rsid w:val="00D57866"/>
    <w:rsid w:val="00DA4D1F"/>
    <w:rsid w:val="00DA6D1D"/>
    <w:rsid w:val="00DB6E9D"/>
    <w:rsid w:val="00DE3A29"/>
    <w:rsid w:val="00E12F88"/>
    <w:rsid w:val="00E31E10"/>
    <w:rsid w:val="00E606C4"/>
    <w:rsid w:val="00E6722A"/>
    <w:rsid w:val="00E70039"/>
    <w:rsid w:val="00EA60BB"/>
    <w:rsid w:val="00EB4D0F"/>
    <w:rsid w:val="00ED73DA"/>
    <w:rsid w:val="00EF312D"/>
    <w:rsid w:val="00F17D6A"/>
    <w:rsid w:val="00F20951"/>
    <w:rsid w:val="00F27765"/>
    <w:rsid w:val="00F3045E"/>
    <w:rsid w:val="00F37D95"/>
    <w:rsid w:val="00F82F15"/>
    <w:rsid w:val="00F95544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BA1D7"/>
  <w15:docId w15:val="{7A89DA8C-2B6A-44CD-A9D3-1372536E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69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5B69"/>
  </w:style>
  <w:style w:type="paragraph" w:styleId="a5">
    <w:name w:val="footer"/>
    <w:basedOn w:val="a"/>
    <w:link w:val="Char0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  <w:style w:type="paragraph" w:customStyle="1" w:styleId="a9">
    <w:name w:val="바탕글"/>
    <w:rsid w:val="0001176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8612-DD95-4E1C-915C-1F8DFC63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Windows User</cp:lastModifiedBy>
  <cp:revision>7</cp:revision>
  <cp:lastPrinted>2022-11-04T06:31:00Z</cp:lastPrinted>
  <dcterms:created xsi:type="dcterms:W3CDTF">2023-05-02T05:49:00Z</dcterms:created>
  <dcterms:modified xsi:type="dcterms:W3CDTF">2023-05-03T08:35:00Z</dcterms:modified>
</cp:coreProperties>
</file>